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6C5E" w14:textId="0911B4F9" w:rsidR="004D25D1" w:rsidRPr="00B04535" w:rsidRDefault="004D25D1" w:rsidP="004D25D1">
      <w:pPr>
        <w:pBdr>
          <w:bottom w:val="single" w:sz="12" w:space="1" w:color="auto"/>
        </w:pBdr>
        <w:tabs>
          <w:tab w:val="right" w:pos="1985"/>
          <w:tab w:val="right" w:pos="9747"/>
        </w:tabs>
        <w:rPr>
          <w:rFonts w:ascii="Arial" w:eastAsia="MS Mincho" w:hAnsi="Arial" w:cs="Arial"/>
          <w:b/>
          <w:noProof/>
          <w:sz w:val="24"/>
          <w:szCs w:val="24"/>
          <w:lang w:val="de-DE" w:eastAsia="ja-JP"/>
        </w:rPr>
      </w:pPr>
      <w:r w:rsidRPr="005B4EFE">
        <w:rPr>
          <w:rFonts w:ascii="Arial" w:eastAsia="MS Mincho" w:hAnsi="Arial" w:cs="Arial"/>
          <w:b/>
          <w:noProof/>
          <w:sz w:val="24"/>
          <w:szCs w:val="24"/>
          <w:lang w:val="de-DE"/>
        </w:rPr>
        <w:t>3GPP TSG RAN WG1 #11</w:t>
      </w:r>
      <w:r w:rsidR="00B45E9B">
        <w:rPr>
          <w:rFonts w:ascii="Arial" w:eastAsia="MS Mincho" w:hAnsi="Arial" w:cs="Arial"/>
          <w:b/>
          <w:noProof/>
          <w:sz w:val="24"/>
          <w:szCs w:val="24"/>
          <w:lang w:val="de-DE"/>
        </w:rPr>
        <w:t>1</w:t>
      </w:r>
      <w:r w:rsidRPr="00B04535">
        <w:rPr>
          <w:rFonts w:ascii="Arial" w:eastAsia="MS Mincho" w:hAnsi="Arial" w:cs="Arial"/>
          <w:b/>
          <w:noProof/>
          <w:sz w:val="24"/>
          <w:szCs w:val="24"/>
          <w:lang w:val="de-DE"/>
        </w:rPr>
        <w:tab/>
      </w:r>
      <w:r w:rsidRPr="00406E2D">
        <w:rPr>
          <w:rFonts w:ascii="Arial" w:eastAsia="MS Mincho" w:hAnsi="Arial" w:cs="Arial"/>
          <w:b/>
          <w:bCs/>
          <w:sz w:val="24"/>
        </w:rPr>
        <w:t>R1-22</w:t>
      </w:r>
      <w:r w:rsidR="00B45E9B">
        <w:rPr>
          <w:rFonts w:ascii="Arial" w:eastAsia="MS Mincho" w:hAnsi="Arial" w:cs="Arial"/>
          <w:b/>
          <w:bCs/>
          <w:sz w:val="24"/>
        </w:rPr>
        <w:t>1</w:t>
      </w:r>
      <w:r w:rsidR="003772EB">
        <w:rPr>
          <w:rFonts w:ascii="Arial" w:eastAsia="MS Mincho" w:hAnsi="Arial" w:cs="Arial"/>
          <w:b/>
          <w:bCs/>
          <w:sz w:val="24"/>
        </w:rPr>
        <w:t>1078</w:t>
      </w:r>
    </w:p>
    <w:p w14:paraId="0B0E2E17" w14:textId="32875FD1" w:rsidR="004D25D1" w:rsidRDefault="004D25D1" w:rsidP="004D25D1">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r w:rsidRPr="007C22D6">
        <w:rPr>
          <w:rFonts w:ascii="Arial" w:eastAsia="MS Mincho" w:hAnsi="Arial" w:cs="Arial"/>
          <w:b/>
          <w:noProof/>
          <w:sz w:val="24"/>
          <w:szCs w:val="24"/>
          <w:lang w:val="de-DE"/>
        </w:rPr>
        <w:t xml:space="preserve">Toulouse, France, </w:t>
      </w:r>
      <w:r w:rsidR="00B45E9B">
        <w:rPr>
          <w:rFonts w:ascii="Arial" w:eastAsia="MS Mincho" w:hAnsi="Arial" w:cs="Arial"/>
          <w:b/>
          <w:noProof/>
          <w:sz w:val="24"/>
          <w:szCs w:val="24"/>
          <w:lang w:val="de-DE"/>
        </w:rPr>
        <w:t>November 14th</w:t>
      </w:r>
      <w:r w:rsidRPr="007C22D6">
        <w:rPr>
          <w:rFonts w:ascii="Arial" w:eastAsia="MS Mincho" w:hAnsi="Arial" w:cs="Arial"/>
          <w:b/>
          <w:noProof/>
          <w:sz w:val="24"/>
          <w:szCs w:val="24"/>
          <w:lang w:val="de-DE"/>
        </w:rPr>
        <w:t xml:space="preserve"> – </w:t>
      </w:r>
      <w:r w:rsidR="00B45E9B">
        <w:rPr>
          <w:rFonts w:ascii="Arial" w:eastAsia="MS Mincho" w:hAnsi="Arial" w:cs="Arial"/>
          <w:b/>
          <w:noProof/>
          <w:sz w:val="24"/>
          <w:szCs w:val="24"/>
          <w:lang w:val="de-DE"/>
        </w:rPr>
        <w:t>18</w:t>
      </w:r>
      <w:r w:rsidRPr="007C22D6">
        <w:rPr>
          <w:rFonts w:ascii="Arial" w:eastAsia="MS Mincho" w:hAnsi="Arial" w:cs="Arial"/>
          <w:b/>
          <w:noProof/>
          <w:sz w:val="24"/>
          <w:szCs w:val="24"/>
          <w:lang w:val="de-DE"/>
        </w:rPr>
        <w:t>th, 2022</w:t>
      </w:r>
    </w:p>
    <w:p w14:paraId="36330ED2" w14:textId="77777777" w:rsidR="00A97370" w:rsidRPr="004D25D1"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5FCC6594" w14:textId="1DCCF745"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47631CC3"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 xml:space="preserve">Discussions on spec </w:t>
      </w:r>
      <w:r w:rsidR="00703067">
        <w:rPr>
          <w:rFonts w:ascii="Arial" w:eastAsia="MS Gothic" w:hAnsi="Arial" w:cs="Arial"/>
          <w:b/>
          <w:sz w:val="24"/>
          <w:szCs w:val="24"/>
        </w:rPr>
        <w:t>i</w:t>
      </w:r>
      <w:r w:rsidR="0034760B" w:rsidRPr="0034760B">
        <w:rPr>
          <w:rFonts w:ascii="Arial" w:eastAsia="MS Gothic" w:hAnsi="Arial" w:cs="Arial"/>
          <w:b/>
          <w:sz w:val="24"/>
          <w:szCs w:val="24"/>
        </w:rPr>
        <w:t>mpacts</w:t>
      </w:r>
      <w:r w:rsidR="00CA62AB">
        <w:rPr>
          <w:rFonts w:ascii="Arial" w:eastAsia="MS Gothic" w:hAnsi="Arial" w:cs="Arial"/>
          <w:b/>
          <w:sz w:val="24"/>
          <w:szCs w:val="24"/>
        </w:rPr>
        <w:t xml:space="preserve"> of model training, data collection</w:t>
      </w:r>
      <w:r w:rsidR="00E511EC">
        <w:rPr>
          <w:rFonts w:ascii="Arial" w:eastAsia="MS Gothic" w:hAnsi="Arial" w:cs="Arial"/>
          <w:b/>
          <w:sz w:val="24"/>
          <w:szCs w:val="24"/>
        </w:rPr>
        <w:t>, model identification</w:t>
      </w:r>
      <w:r w:rsidR="00CA62AB">
        <w:rPr>
          <w:rFonts w:ascii="Arial" w:eastAsia="MS Gothic" w:hAnsi="Arial" w:cs="Arial"/>
          <w:b/>
          <w:sz w:val="24"/>
          <w:szCs w:val="24"/>
        </w:rPr>
        <w:t xml:space="preserve"> and model monitoring</w:t>
      </w:r>
      <w:r w:rsidR="0034760B" w:rsidRPr="0034760B">
        <w:rPr>
          <w:rFonts w:ascii="Arial" w:eastAsia="MS Gothic" w:hAnsi="Arial" w:cs="Arial"/>
          <w:b/>
          <w:sz w:val="24"/>
          <w:szCs w:val="24"/>
        </w:rPr>
        <w:t xml:space="preserve"> for AIML for 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1EDBAD19" w14:textId="2099DBCD" w:rsidR="00A23821" w:rsidRPr="00C15244" w:rsidRDefault="00D92185" w:rsidP="002A392D">
      <w:pPr>
        <w:rPr>
          <w:sz w:val="24"/>
          <w:szCs w:val="24"/>
          <w:lang w:eastAsia="zh-CN"/>
        </w:rPr>
      </w:pPr>
      <w:r w:rsidRPr="00C15244">
        <w:rPr>
          <w:sz w:val="24"/>
          <w:szCs w:val="24"/>
          <w:lang w:eastAsia="zh-CN"/>
        </w:rPr>
        <w:t>In previous RAN</w:t>
      </w:r>
      <w:r w:rsidR="002A392D" w:rsidRPr="00C15244">
        <w:rPr>
          <w:sz w:val="24"/>
          <w:szCs w:val="24"/>
          <w:lang w:eastAsia="zh-CN"/>
        </w:rPr>
        <w:t xml:space="preserve"> </w:t>
      </w:r>
      <w:r w:rsidR="003E2F77" w:rsidRPr="00C15244">
        <w:rPr>
          <w:sz w:val="24"/>
          <w:szCs w:val="24"/>
          <w:lang w:eastAsia="zh-CN"/>
        </w:rPr>
        <w:t xml:space="preserve">#110 and </w:t>
      </w:r>
      <w:r w:rsidR="002A392D" w:rsidRPr="00C15244">
        <w:rPr>
          <w:sz w:val="24"/>
          <w:szCs w:val="24"/>
          <w:lang w:eastAsia="zh-CN"/>
        </w:rPr>
        <w:t>#11</w:t>
      </w:r>
      <w:r w:rsidR="006E13A3" w:rsidRPr="00C15244">
        <w:rPr>
          <w:sz w:val="24"/>
          <w:szCs w:val="24"/>
          <w:lang w:eastAsia="zh-CN"/>
        </w:rPr>
        <w:t xml:space="preserve">0bis e-meeting, we observe that </w:t>
      </w:r>
      <w:r w:rsidR="00140510" w:rsidRPr="00C15244">
        <w:rPr>
          <w:sz w:val="24"/>
          <w:szCs w:val="24"/>
          <w:lang w:eastAsia="zh-CN"/>
        </w:rPr>
        <w:t xml:space="preserve">sub use case categorization has been done preliminary, </w:t>
      </w:r>
      <w:r w:rsidR="00C056F4" w:rsidRPr="00C15244">
        <w:rPr>
          <w:sz w:val="24"/>
          <w:szCs w:val="24"/>
          <w:lang w:eastAsia="zh-CN"/>
        </w:rPr>
        <w:t xml:space="preserve">and the related input and output requirements were also discussed in </w:t>
      </w:r>
      <w:r w:rsidR="00421526" w:rsidRPr="00C15244">
        <w:rPr>
          <w:sz w:val="24"/>
          <w:szCs w:val="24"/>
          <w:lang w:eastAsia="zh-CN"/>
        </w:rPr>
        <w:t xml:space="preserve">the other discussion topic 9.2.4.1 with corresponding evaluation results. On the other hand, </w:t>
      </w:r>
      <w:r w:rsidR="0068248E" w:rsidRPr="00C15244">
        <w:rPr>
          <w:sz w:val="24"/>
          <w:szCs w:val="24"/>
          <w:lang w:eastAsia="zh-CN"/>
        </w:rPr>
        <w:t xml:space="preserve">the specification impacts for model training, model identification, model inference and model monitoring are still under tense discussion, for some of the topics, there were long and </w:t>
      </w:r>
      <w:r w:rsidR="00746BB5" w:rsidRPr="00C15244">
        <w:rPr>
          <w:sz w:val="24"/>
          <w:szCs w:val="24"/>
          <w:lang w:eastAsia="zh-CN"/>
        </w:rPr>
        <w:t xml:space="preserve">tedious discussions, and no clear solutions were accepted by all companies so far. In this </w:t>
      </w:r>
      <w:r w:rsidR="00052DC2" w:rsidRPr="00C15244">
        <w:rPr>
          <w:sz w:val="24"/>
          <w:szCs w:val="24"/>
          <w:lang w:eastAsia="zh-CN"/>
        </w:rPr>
        <w:t xml:space="preserve">contribution, we share our views on the potential specification impacts of model training, data collection and model monitoring for AIML positioning accuracy enhancement. </w:t>
      </w:r>
      <w:r w:rsidR="00E93E36" w:rsidRPr="00C15244">
        <w:rPr>
          <w:sz w:val="24"/>
          <w:szCs w:val="24"/>
          <w:lang w:eastAsia="zh-CN"/>
        </w:rPr>
        <w:t xml:space="preserve">For other topics, </w:t>
      </w:r>
      <w:r w:rsidR="00095187" w:rsidRPr="00C15244">
        <w:rPr>
          <w:sz w:val="24"/>
          <w:szCs w:val="24"/>
          <w:lang w:eastAsia="zh-CN"/>
        </w:rPr>
        <w:t>we prefer to have further discussion on both RAN1 and RAN2 meeting.</w:t>
      </w:r>
      <w:r w:rsidR="00C810C4" w:rsidRPr="00C15244">
        <w:rPr>
          <w:sz w:val="24"/>
          <w:szCs w:val="24"/>
          <w:lang w:eastAsia="zh-CN"/>
        </w:rPr>
        <w:t xml:space="preserve"> </w:t>
      </w:r>
    </w:p>
    <w:p w14:paraId="11C6214A" w14:textId="3BFA7158" w:rsidR="00FF37A3" w:rsidRDefault="00095187" w:rsidP="00FF37A3">
      <w:pPr>
        <w:pStyle w:val="1"/>
        <w:rPr>
          <w:lang w:eastAsia="zh-CN"/>
        </w:rPr>
      </w:pPr>
      <w:r>
        <w:rPr>
          <w:lang w:eastAsia="zh-CN"/>
        </w:rPr>
        <w:t>S</w:t>
      </w:r>
      <w:r w:rsidR="00FF37A3">
        <w:rPr>
          <w:lang w:eastAsia="zh-CN"/>
        </w:rPr>
        <w:t>ub use cases</w:t>
      </w:r>
    </w:p>
    <w:p w14:paraId="6429C61F" w14:textId="1180B6C2" w:rsidR="00210C3E" w:rsidRPr="00C15244" w:rsidRDefault="00095187" w:rsidP="00210C3E">
      <w:pPr>
        <w:rPr>
          <w:sz w:val="24"/>
          <w:szCs w:val="24"/>
          <w:lang w:eastAsia="zh-CN"/>
        </w:rPr>
      </w:pPr>
      <w:r w:rsidRPr="00C15244">
        <w:rPr>
          <w:sz w:val="24"/>
          <w:szCs w:val="24"/>
          <w:lang w:eastAsia="zh-CN"/>
        </w:rPr>
        <w:t xml:space="preserve">In the </w:t>
      </w:r>
      <w:r w:rsidR="00DA353A" w:rsidRPr="00C15244">
        <w:rPr>
          <w:sz w:val="24"/>
          <w:szCs w:val="24"/>
          <w:lang w:eastAsia="zh-CN"/>
        </w:rPr>
        <w:t>previous meetings, the following agreements</w:t>
      </w:r>
      <w:r w:rsidR="003D7735">
        <w:rPr>
          <w:sz w:val="24"/>
          <w:szCs w:val="24"/>
          <w:lang w:eastAsia="zh-CN"/>
        </w:rPr>
        <w:t xml:space="preserve"> [2]</w:t>
      </w:r>
      <w:r w:rsidR="00DA353A" w:rsidRPr="00C15244">
        <w:rPr>
          <w:sz w:val="24"/>
          <w:szCs w:val="24"/>
          <w:lang w:eastAsia="zh-CN"/>
        </w:rPr>
        <w:t xml:space="preserve"> were made on the sub use cases selection</w:t>
      </w:r>
      <w:r w:rsidR="00DA353A" w:rsidRPr="00C15244">
        <w:rPr>
          <w:rFonts w:hint="eastAsia"/>
          <w:sz w:val="24"/>
          <w:szCs w:val="24"/>
          <w:lang w:eastAsia="zh-CN"/>
        </w:rPr>
        <w:t>：</w:t>
      </w:r>
    </w:p>
    <w:tbl>
      <w:tblPr>
        <w:tblStyle w:val="a9"/>
        <w:tblW w:w="0" w:type="auto"/>
        <w:tblLook w:val="04A0" w:firstRow="1" w:lastRow="0" w:firstColumn="1" w:lastColumn="0" w:noHBand="0" w:noVBand="1"/>
      </w:tblPr>
      <w:tblGrid>
        <w:gridCol w:w="9307"/>
      </w:tblGrid>
      <w:tr w:rsidR="00F818F6" w:rsidRPr="00C15244" w14:paraId="3CB730B4" w14:textId="77777777" w:rsidTr="00F818F6">
        <w:tc>
          <w:tcPr>
            <w:tcW w:w="9307" w:type="dxa"/>
          </w:tcPr>
          <w:p w14:paraId="7AF938A9" w14:textId="77777777" w:rsidR="009E11AC" w:rsidRPr="00C15244" w:rsidRDefault="009E11AC" w:rsidP="009E11AC">
            <w:pPr>
              <w:rPr>
                <w:b/>
                <w:bCs/>
                <w:sz w:val="24"/>
                <w:szCs w:val="24"/>
                <w:highlight w:val="green"/>
              </w:rPr>
            </w:pPr>
            <w:r w:rsidRPr="00C15244">
              <w:rPr>
                <w:b/>
                <w:bCs/>
                <w:sz w:val="24"/>
                <w:szCs w:val="24"/>
                <w:highlight w:val="green"/>
              </w:rPr>
              <w:t>Agreement</w:t>
            </w:r>
          </w:p>
          <w:p w14:paraId="45FFACF2" w14:textId="77777777" w:rsidR="009E11AC" w:rsidRPr="00C15244" w:rsidRDefault="009E11AC" w:rsidP="009E11AC">
            <w:pPr>
              <w:rPr>
                <w:sz w:val="24"/>
                <w:szCs w:val="24"/>
              </w:rPr>
            </w:pPr>
            <w:r w:rsidRPr="00C15244">
              <w:rPr>
                <w:sz w:val="24"/>
                <w:szCs w:val="24"/>
              </w:rPr>
              <w:t>For AI/ML-based positioning, both approaches below are studied and evaluated by RAN1:</w:t>
            </w:r>
          </w:p>
          <w:p w14:paraId="7C9A9BFF" w14:textId="77777777" w:rsidR="009E11AC" w:rsidRPr="00C15244" w:rsidRDefault="009E11AC" w:rsidP="009E11AC">
            <w:pPr>
              <w:pStyle w:val="a7"/>
              <w:widowControl w:val="0"/>
              <w:numPr>
                <w:ilvl w:val="0"/>
                <w:numId w:val="14"/>
              </w:numPr>
              <w:autoSpaceDE/>
              <w:autoSpaceDN/>
              <w:adjustRightInd/>
              <w:snapToGrid/>
              <w:spacing w:after="0"/>
              <w:ind w:firstLineChars="0"/>
              <w:rPr>
                <w:sz w:val="24"/>
                <w:szCs w:val="24"/>
                <w:lang w:eastAsia="ja-JP"/>
              </w:rPr>
            </w:pPr>
            <w:r w:rsidRPr="00C15244">
              <w:rPr>
                <w:rFonts w:eastAsia="Microsoft YaHei UI"/>
                <w:color w:val="000000"/>
                <w:sz w:val="24"/>
                <w:szCs w:val="24"/>
              </w:rPr>
              <w:t>Direct AI/ML positioning</w:t>
            </w:r>
          </w:p>
          <w:p w14:paraId="3F901E60" w14:textId="77777777" w:rsidR="00F818F6" w:rsidRPr="00C15244" w:rsidRDefault="009E11AC" w:rsidP="009E11AC">
            <w:pPr>
              <w:pStyle w:val="a7"/>
              <w:widowControl w:val="0"/>
              <w:numPr>
                <w:ilvl w:val="0"/>
                <w:numId w:val="14"/>
              </w:numPr>
              <w:autoSpaceDE/>
              <w:autoSpaceDN/>
              <w:adjustRightInd/>
              <w:snapToGrid/>
              <w:spacing w:after="0"/>
              <w:ind w:firstLineChars="0"/>
              <w:rPr>
                <w:sz w:val="24"/>
                <w:szCs w:val="24"/>
                <w:lang w:eastAsia="ja-JP"/>
              </w:rPr>
            </w:pPr>
            <w:r w:rsidRPr="00C15244">
              <w:rPr>
                <w:rFonts w:eastAsia="Microsoft YaHei UI"/>
                <w:color w:val="000000"/>
                <w:sz w:val="24"/>
                <w:szCs w:val="24"/>
              </w:rPr>
              <w:t>AI/ML assisted positioning</w:t>
            </w:r>
          </w:p>
          <w:p w14:paraId="637FD8D8" w14:textId="77777777" w:rsidR="009E11AC" w:rsidRPr="00C15244" w:rsidRDefault="009E11AC" w:rsidP="009E11AC">
            <w:pPr>
              <w:widowControl w:val="0"/>
              <w:autoSpaceDE/>
              <w:autoSpaceDN/>
              <w:adjustRightInd/>
              <w:snapToGrid/>
              <w:spacing w:after="0"/>
              <w:rPr>
                <w:rFonts w:eastAsia="Yu Mincho"/>
                <w:sz w:val="24"/>
                <w:szCs w:val="24"/>
                <w:lang w:eastAsia="ja-JP"/>
              </w:rPr>
            </w:pPr>
          </w:p>
          <w:p w14:paraId="20396700" w14:textId="77777777" w:rsidR="00FF2722" w:rsidRPr="00C15244" w:rsidRDefault="00FF2722" w:rsidP="00FF2722">
            <w:pPr>
              <w:rPr>
                <w:rFonts w:cs="等线"/>
                <w:b/>
                <w:bCs/>
                <w:sz w:val="24"/>
                <w:szCs w:val="24"/>
                <w:highlight w:val="green"/>
                <w:u w:val="single"/>
              </w:rPr>
            </w:pPr>
            <w:r w:rsidRPr="00C15244">
              <w:rPr>
                <w:rFonts w:cs="等线"/>
                <w:b/>
                <w:bCs/>
                <w:sz w:val="24"/>
                <w:szCs w:val="24"/>
                <w:highlight w:val="green"/>
                <w:u w:val="single"/>
              </w:rPr>
              <w:t>Agreement</w:t>
            </w:r>
          </w:p>
          <w:p w14:paraId="55311D93" w14:textId="4AE16D03" w:rsidR="00FF2722" w:rsidRPr="00C15244" w:rsidRDefault="00FF2722" w:rsidP="00FF2722">
            <w:pPr>
              <w:rPr>
                <w:sz w:val="24"/>
                <w:szCs w:val="24"/>
              </w:rPr>
            </w:pPr>
            <w:r w:rsidRPr="00C15244">
              <w:rPr>
                <w:sz w:val="24"/>
                <w:szCs w:val="24"/>
              </w:rPr>
              <w:t xml:space="preserve">For the model input used in evaluations of AI/ML based positioning, if time-domain channel impulse response (CIR) </w:t>
            </w:r>
            <w:r w:rsidRPr="00C15244">
              <w:rPr>
                <w:color w:val="FF0000"/>
                <w:sz w:val="24"/>
                <w:szCs w:val="24"/>
              </w:rPr>
              <w:t>or power delay profile (PDP)</w:t>
            </w:r>
            <w:r w:rsidRPr="00C15244">
              <w:rPr>
                <w:sz w:val="24"/>
                <w:szCs w:val="24"/>
              </w:rPr>
              <w:t xml:space="preserve"> is used as model input in the evaluation, companies report the </w:t>
            </w:r>
            <w:r w:rsidRPr="00C15244">
              <w:rPr>
                <w:color w:val="FF0000"/>
                <w:sz w:val="24"/>
                <w:szCs w:val="24"/>
              </w:rPr>
              <w:t xml:space="preserve">input </w:t>
            </w:r>
            <w:r w:rsidRPr="00C15244">
              <w:rPr>
                <w:sz w:val="24"/>
                <w:szCs w:val="24"/>
              </w:rPr>
              <w:t>dimension N</w:t>
            </w:r>
            <w:r w:rsidRPr="00C15244">
              <w:rPr>
                <w:sz w:val="24"/>
                <w:szCs w:val="24"/>
                <w:vertAlign w:val="subscript"/>
              </w:rPr>
              <w:t>TRP</w:t>
            </w:r>
            <w:r w:rsidRPr="00C15244">
              <w:rPr>
                <w:sz w:val="24"/>
                <w:szCs w:val="24"/>
              </w:rPr>
              <w:t xml:space="preserve"> * N</w:t>
            </w:r>
            <w:r w:rsidRPr="00C15244">
              <w:rPr>
                <w:sz w:val="24"/>
                <w:szCs w:val="24"/>
                <w:vertAlign w:val="subscript"/>
              </w:rPr>
              <w:t>port</w:t>
            </w:r>
            <w:r w:rsidRPr="00C15244">
              <w:rPr>
                <w:sz w:val="24"/>
                <w:szCs w:val="24"/>
              </w:rPr>
              <w:t xml:space="preserve"> * N</w:t>
            </w:r>
            <w:r w:rsidRPr="00C15244">
              <w:rPr>
                <w:sz w:val="24"/>
                <w:szCs w:val="24"/>
                <w:vertAlign w:val="subscript"/>
              </w:rPr>
              <w:t>t</w:t>
            </w:r>
            <w:r w:rsidRPr="00C15244">
              <w:rPr>
                <w:sz w:val="24"/>
                <w:szCs w:val="24"/>
              </w:rPr>
              <w:t>, where N</w:t>
            </w:r>
            <w:r w:rsidRPr="00C15244">
              <w:rPr>
                <w:sz w:val="24"/>
                <w:szCs w:val="24"/>
                <w:vertAlign w:val="subscript"/>
              </w:rPr>
              <w:t>TRP</w:t>
            </w:r>
            <w:r w:rsidRPr="00C15244">
              <w:rPr>
                <w:sz w:val="24"/>
                <w:szCs w:val="24"/>
              </w:rPr>
              <w:t xml:space="preserve"> is the number of TRPs, N</w:t>
            </w:r>
            <w:r w:rsidRPr="00C15244">
              <w:rPr>
                <w:sz w:val="24"/>
                <w:szCs w:val="24"/>
                <w:vertAlign w:val="subscript"/>
              </w:rPr>
              <w:t>port</w:t>
            </w:r>
            <w:r w:rsidRPr="00C15244">
              <w:rPr>
                <w:sz w:val="24"/>
                <w:szCs w:val="24"/>
              </w:rPr>
              <w:t xml:space="preserve"> is the number of transmit/receive antenna port pairs, N</w:t>
            </w:r>
            <w:r w:rsidRPr="00C15244">
              <w:rPr>
                <w:sz w:val="24"/>
                <w:szCs w:val="24"/>
                <w:vertAlign w:val="subscript"/>
              </w:rPr>
              <w:t>t</w:t>
            </w:r>
            <w:r w:rsidRPr="00C15244">
              <w:rPr>
                <w:sz w:val="24"/>
                <w:szCs w:val="24"/>
              </w:rPr>
              <w:t xml:space="preserve"> is the number of time domain samples. </w:t>
            </w:r>
          </w:p>
          <w:p w14:paraId="5848818B" w14:textId="77777777" w:rsidR="00FF2722" w:rsidRPr="00C15244" w:rsidRDefault="00FF2722" w:rsidP="00FF2722">
            <w:pPr>
              <w:pStyle w:val="a7"/>
              <w:widowControl w:val="0"/>
              <w:numPr>
                <w:ilvl w:val="0"/>
                <w:numId w:val="28"/>
              </w:numPr>
              <w:autoSpaceDE/>
              <w:autoSpaceDN/>
              <w:adjustRightInd/>
              <w:snapToGrid/>
              <w:spacing w:after="0"/>
              <w:ind w:firstLineChars="0"/>
              <w:rPr>
                <w:color w:val="FF0000"/>
                <w:sz w:val="24"/>
                <w:szCs w:val="24"/>
              </w:rPr>
            </w:pPr>
            <w:r w:rsidRPr="00C15244">
              <w:rPr>
                <w:color w:val="FF0000"/>
                <w:sz w:val="24"/>
                <w:szCs w:val="24"/>
              </w:rPr>
              <w:t xml:space="preserve">Note: CIR and PDP may have different dimensions. </w:t>
            </w:r>
          </w:p>
          <w:p w14:paraId="709E95F9" w14:textId="77777777" w:rsidR="00FF2722" w:rsidRPr="00C15244" w:rsidRDefault="00FF2722" w:rsidP="00FF2722">
            <w:pPr>
              <w:pStyle w:val="a7"/>
              <w:widowControl w:val="0"/>
              <w:numPr>
                <w:ilvl w:val="0"/>
                <w:numId w:val="28"/>
              </w:numPr>
              <w:autoSpaceDE/>
              <w:autoSpaceDN/>
              <w:adjustRightInd/>
              <w:snapToGrid/>
              <w:spacing w:after="0"/>
              <w:ind w:firstLineChars="0"/>
              <w:rPr>
                <w:color w:val="FF0000"/>
                <w:sz w:val="24"/>
                <w:szCs w:val="24"/>
              </w:rPr>
            </w:pPr>
            <w:r w:rsidRPr="00C15244">
              <w:rPr>
                <w:color w:val="FF0000"/>
                <w:sz w:val="24"/>
                <w:szCs w:val="24"/>
              </w:rPr>
              <w:t>Note: Companies provide details on their assumption on how PDP is constructed and how (if applicable) it is mapped to N</w:t>
            </w:r>
            <w:r w:rsidRPr="00C15244">
              <w:rPr>
                <w:color w:val="FF0000"/>
                <w:sz w:val="24"/>
                <w:szCs w:val="24"/>
                <w:vertAlign w:val="subscript"/>
              </w:rPr>
              <w:t>t</w:t>
            </w:r>
            <w:r w:rsidRPr="00C15244">
              <w:rPr>
                <w:color w:val="FF0000"/>
                <w:sz w:val="24"/>
                <w:szCs w:val="24"/>
              </w:rPr>
              <w:t xml:space="preserve"> samples.</w:t>
            </w:r>
          </w:p>
          <w:p w14:paraId="7517DDDF" w14:textId="77777777" w:rsidR="009E11AC" w:rsidRPr="00C15244" w:rsidRDefault="009E11AC" w:rsidP="009E11AC">
            <w:pPr>
              <w:widowControl w:val="0"/>
              <w:autoSpaceDE/>
              <w:autoSpaceDN/>
              <w:adjustRightInd/>
              <w:snapToGrid/>
              <w:spacing w:after="0"/>
              <w:rPr>
                <w:rFonts w:eastAsia="Yu Mincho"/>
                <w:sz w:val="24"/>
                <w:szCs w:val="24"/>
                <w:lang w:eastAsia="ja-JP"/>
              </w:rPr>
            </w:pPr>
          </w:p>
          <w:p w14:paraId="562B5561" w14:textId="77777777" w:rsidR="00FE4D82" w:rsidRPr="00C15244" w:rsidRDefault="00FE4D82" w:rsidP="00FE4D82">
            <w:pPr>
              <w:rPr>
                <w:sz w:val="24"/>
                <w:szCs w:val="24"/>
                <w:highlight w:val="green"/>
              </w:rPr>
            </w:pPr>
            <w:r w:rsidRPr="00C15244">
              <w:rPr>
                <w:rFonts w:cs="等线"/>
                <w:b/>
                <w:bCs/>
                <w:sz w:val="24"/>
                <w:szCs w:val="24"/>
                <w:highlight w:val="green"/>
              </w:rPr>
              <w:t>Agreement</w:t>
            </w:r>
          </w:p>
          <w:p w14:paraId="577747D3" w14:textId="77777777" w:rsidR="00FE4D82" w:rsidRPr="00C15244" w:rsidRDefault="00FE4D82" w:rsidP="00FE4D82">
            <w:pPr>
              <w:rPr>
                <w:sz w:val="24"/>
                <w:szCs w:val="24"/>
              </w:rPr>
            </w:pPr>
            <w:r w:rsidRPr="00C15244">
              <w:rPr>
                <w:sz w:val="24"/>
                <w:szCs w:val="24"/>
              </w:rPr>
              <w:t>For evaluation of AI/ML assisted positioning, the following intermediate performance metrics are used:</w:t>
            </w:r>
          </w:p>
          <w:p w14:paraId="160B3E79" w14:textId="77777777" w:rsidR="00FE4D82" w:rsidRPr="00C15244" w:rsidRDefault="00FE4D82" w:rsidP="00FE4D82">
            <w:pPr>
              <w:pStyle w:val="a7"/>
              <w:widowControl w:val="0"/>
              <w:numPr>
                <w:ilvl w:val="0"/>
                <w:numId w:val="28"/>
              </w:numPr>
              <w:autoSpaceDE/>
              <w:autoSpaceDN/>
              <w:adjustRightInd/>
              <w:snapToGrid/>
              <w:spacing w:after="0"/>
              <w:ind w:firstLineChars="0"/>
              <w:rPr>
                <w:sz w:val="24"/>
                <w:szCs w:val="24"/>
              </w:rPr>
            </w:pPr>
            <w:r w:rsidRPr="00C15244">
              <w:rPr>
                <w:sz w:val="24"/>
                <w:szCs w:val="24"/>
              </w:rPr>
              <w:t xml:space="preserve">LOS classification accuracy, if the model output includes LOS/NLOS indicator of hard values, </w:t>
            </w:r>
            <w:r w:rsidRPr="00C15244">
              <w:rPr>
                <w:color w:val="FF0000"/>
                <w:sz w:val="24"/>
                <w:szCs w:val="24"/>
              </w:rPr>
              <w:t>where the LOS/NLOS indicator is generated for a link between UE and TRP</w:t>
            </w:r>
            <w:r w:rsidRPr="00C15244">
              <w:rPr>
                <w:sz w:val="24"/>
                <w:szCs w:val="24"/>
              </w:rPr>
              <w:t>;</w:t>
            </w:r>
          </w:p>
          <w:p w14:paraId="4868731C" w14:textId="77777777" w:rsidR="00FE4D82" w:rsidRPr="00C15244" w:rsidRDefault="00FE4D82" w:rsidP="00FE4D82">
            <w:pPr>
              <w:pStyle w:val="a7"/>
              <w:widowControl w:val="0"/>
              <w:numPr>
                <w:ilvl w:val="0"/>
                <w:numId w:val="28"/>
              </w:numPr>
              <w:autoSpaceDE/>
              <w:autoSpaceDN/>
              <w:adjustRightInd/>
              <w:snapToGrid/>
              <w:spacing w:after="0"/>
              <w:ind w:firstLineChars="0"/>
              <w:rPr>
                <w:sz w:val="24"/>
                <w:szCs w:val="24"/>
              </w:rPr>
            </w:pPr>
            <w:r w:rsidRPr="00C15244">
              <w:rPr>
                <w:sz w:val="24"/>
                <w:szCs w:val="24"/>
              </w:rPr>
              <w:t>Timing estimation accuracy (expressed in meters), if the model output includes timing estimation (e.g., ToA, RSTD).</w:t>
            </w:r>
          </w:p>
          <w:p w14:paraId="6A14DA20" w14:textId="77777777" w:rsidR="00FE4D82" w:rsidRPr="00C15244" w:rsidRDefault="00FE4D82" w:rsidP="00FE4D82">
            <w:pPr>
              <w:pStyle w:val="a7"/>
              <w:widowControl w:val="0"/>
              <w:numPr>
                <w:ilvl w:val="0"/>
                <w:numId w:val="28"/>
              </w:numPr>
              <w:autoSpaceDE/>
              <w:autoSpaceDN/>
              <w:adjustRightInd/>
              <w:snapToGrid/>
              <w:spacing w:after="0"/>
              <w:ind w:firstLineChars="0"/>
              <w:rPr>
                <w:sz w:val="24"/>
                <w:szCs w:val="24"/>
              </w:rPr>
            </w:pPr>
            <w:r w:rsidRPr="00C15244">
              <w:rPr>
                <w:sz w:val="24"/>
                <w:szCs w:val="24"/>
              </w:rPr>
              <w:lastRenderedPageBreak/>
              <w:t>Angle estimation accuracy (in degrees), if the model output includes angle estimation (e.g., AoA, AoD).</w:t>
            </w:r>
          </w:p>
          <w:p w14:paraId="3D00FF7A" w14:textId="77777777" w:rsidR="00FE4D82" w:rsidRPr="00C15244" w:rsidRDefault="00FE4D82" w:rsidP="00FE4D82">
            <w:pPr>
              <w:pStyle w:val="a7"/>
              <w:widowControl w:val="0"/>
              <w:numPr>
                <w:ilvl w:val="0"/>
                <w:numId w:val="28"/>
              </w:numPr>
              <w:autoSpaceDE/>
              <w:autoSpaceDN/>
              <w:adjustRightInd/>
              <w:snapToGrid/>
              <w:spacing w:after="0"/>
              <w:ind w:firstLineChars="0"/>
              <w:rPr>
                <w:color w:val="FF0000"/>
                <w:sz w:val="24"/>
                <w:szCs w:val="24"/>
              </w:rPr>
            </w:pPr>
            <w:r w:rsidRPr="00C15244">
              <w:rPr>
                <w:color w:val="FF0000"/>
                <w:sz w:val="24"/>
                <w:szCs w:val="24"/>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7A62250" w14:textId="77777777" w:rsidR="00FF2722" w:rsidRPr="00C15244" w:rsidRDefault="00FF2722" w:rsidP="009E11AC">
            <w:pPr>
              <w:widowControl w:val="0"/>
              <w:autoSpaceDE/>
              <w:autoSpaceDN/>
              <w:adjustRightInd/>
              <w:snapToGrid/>
              <w:spacing w:after="0"/>
              <w:rPr>
                <w:rFonts w:eastAsia="Yu Mincho"/>
                <w:sz w:val="24"/>
                <w:szCs w:val="24"/>
                <w:lang w:eastAsia="ja-JP"/>
              </w:rPr>
            </w:pPr>
          </w:p>
          <w:p w14:paraId="638B5286" w14:textId="77777777" w:rsidR="00C23507" w:rsidRPr="00C15244" w:rsidRDefault="00C23507" w:rsidP="00C23507">
            <w:pPr>
              <w:rPr>
                <w:rFonts w:eastAsia="等线"/>
                <w:sz w:val="24"/>
                <w:szCs w:val="24"/>
                <w:highlight w:val="green"/>
                <w:lang w:eastAsia="zh-CN"/>
              </w:rPr>
            </w:pPr>
            <w:r w:rsidRPr="00C15244">
              <w:rPr>
                <w:rFonts w:eastAsia="等线" w:hint="eastAsia"/>
                <w:sz w:val="24"/>
                <w:szCs w:val="24"/>
                <w:highlight w:val="green"/>
                <w:lang w:eastAsia="zh-CN"/>
              </w:rPr>
              <w:t>A</w:t>
            </w:r>
            <w:r w:rsidRPr="00C15244">
              <w:rPr>
                <w:rFonts w:eastAsia="等线"/>
                <w:sz w:val="24"/>
                <w:szCs w:val="24"/>
                <w:highlight w:val="green"/>
                <w:lang w:eastAsia="zh-CN"/>
              </w:rPr>
              <w:t>greement</w:t>
            </w:r>
          </w:p>
          <w:p w14:paraId="72E9D25E" w14:textId="77777777" w:rsidR="00C23507" w:rsidRPr="00C15244" w:rsidRDefault="00C23507" w:rsidP="00C23507">
            <w:pPr>
              <w:numPr>
                <w:ilvl w:val="0"/>
                <w:numId w:val="31"/>
              </w:numPr>
              <w:autoSpaceDE/>
              <w:autoSpaceDN/>
              <w:adjustRightInd/>
              <w:snapToGrid/>
              <w:spacing w:after="0"/>
              <w:jc w:val="left"/>
              <w:rPr>
                <w:sz w:val="24"/>
                <w:szCs w:val="24"/>
                <w:lang w:eastAsia="x-none"/>
              </w:rPr>
            </w:pPr>
            <w:r w:rsidRPr="00C15244">
              <w:rPr>
                <w:sz w:val="24"/>
                <w:szCs w:val="24"/>
                <w:lang w:eastAsia="x-none"/>
              </w:rPr>
              <w:t>Study and provide inputs on benefit(s) and potential specification impact at least for the following cases of AI/ML based positioning accuracy enhancement</w:t>
            </w:r>
          </w:p>
          <w:p w14:paraId="0F384B60" w14:textId="77777777" w:rsidR="00C23507" w:rsidRPr="00C15244" w:rsidRDefault="00C23507" w:rsidP="00C23507">
            <w:pPr>
              <w:pStyle w:val="a7"/>
              <w:numPr>
                <w:ilvl w:val="0"/>
                <w:numId w:val="30"/>
              </w:numPr>
              <w:autoSpaceDE/>
              <w:autoSpaceDN/>
              <w:adjustRightInd/>
              <w:snapToGrid/>
              <w:spacing w:after="0"/>
              <w:ind w:firstLineChars="0"/>
              <w:jc w:val="left"/>
              <w:rPr>
                <w:sz w:val="24"/>
                <w:szCs w:val="24"/>
              </w:rPr>
            </w:pPr>
            <w:r w:rsidRPr="00C15244">
              <w:rPr>
                <w:sz w:val="24"/>
                <w:szCs w:val="24"/>
              </w:rPr>
              <w:t>Case 1: UE-based positioning with UE-side model, direct AI/ML or AI/ML assisted positioning</w:t>
            </w:r>
          </w:p>
          <w:p w14:paraId="7DB052A6" w14:textId="77777777" w:rsidR="00C23507" w:rsidRPr="00C15244" w:rsidRDefault="00C23507" w:rsidP="00C23507">
            <w:pPr>
              <w:pStyle w:val="a7"/>
              <w:numPr>
                <w:ilvl w:val="0"/>
                <w:numId w:val="29"/>
              </w:numPr>
              <w:overflowPunct w:val="0"/>
              <w:snapToGrid/>
              <w:spacing w:after="180"/>
              <w:ind w:firstLineChars="0"/>
              <w:contextualSpacing/>
              <w:jc w:val="left"/>
              <w:textAlignment w:val="baseline"/>
              <w:rPr>
                <w:sz w:val="24"/>
                <w:szCs w:val="24"/>
              </w:rPr>
            </w:pPr>
            <w:r w:rsidRPr="00C15244">
              <w:rPr>
                <w:sz w:val="24"/>
                <w:szCs w:val="24"/>
              </w:rPr>
              <w:t>Case 2a: UE-assisted/LMF-based positioning with UE-side model, AI/ML assisted positioning</w:t>
            </w:r>
          </w:p>
          <w:p w14:paraId="705FB405" w14:textId="77777777" w:rsidR="00C23507" w:rsidRPr="00C15244" w:rsidRDefault="00C23507" w:rsidP="00C23507">
            <w:pPr>
              <w:pStyle w:val="a7"/>
              <w:numPr>
                <w:ilvl w:val="0"/>
                <w:numId w:val="29"/>
              </w:numPr>
              <w:overflowPunct w:val="0"/>
              <w:snapToGrid/>
              <w:spacing w:after="180"/>
              <w:ind w:firstLineChars="0"/>
              <w:contextualSpacing/>
              <w:jc w:val="left"/>
              <w:textAlignment w:val="baseline"/>
              <w:rPr>
                <w:sz w:val="24"/>
                <w:szCs w:val="24"/>
              </w:rPr>
            </w:pPr>
            <w:r w:rsidRPr="00C15244">
              <w:rPr>
                <w:sz w:val="24"/>
                <w:szCs w:val="24"/>
              </w:rPr>
              <w:t>Case 2b: UE-assisted/LMF-based positioning with LMF-side model, direct AI/ML positioning</w:t>
            </w:r>
          </w:p>
          <w:p w14:paraId="228A1EA0" w14:textId="77777777" w:rsidR="00C23507" w:rsidRPr="00C15244" w:rsidRDefault="00C23507" w:rsidP="00C23507">
            <w:pPr>
              <w:pStyle w:val="a7"/>
              <w:numPr>
                <w:ilvl w:val="0"/>
                <w:numId w:val="29"/>
              </w:numPr>
              <w:overflowPunct w:val="0"/>
              <w:snapToGrid/>
              <w:spacing w:after="180"/>
              <w:ind w:firstLineChars="0"/>
              <w:contextualSpacing/>
              <w:jc w:val="left"/>
              <w:textAlignment w:val="baseline"/>
              <w:rPr>
                <w:sz w:val="24"/>
                <w:szCs w:val="24"/>
              </w:rPr>
            </w:pPr>
            <w:r w:rsidRPr="00C15244">
              <w:rPr>
                <w:sz w:val="24"/>
                <w:szCs w:val="24"/>
              </w:rPr>
              <w:t>Case 3a: NG-RAN node assisted positioning with gNB-side model, AI/ML assisted positioning</w:t>
            </w:r>
          </w:p>
          <w:p w14:paraId="15C83573" w14:textId="2FBE3F19" w:rsidR="00FE4D82" w:rsidRPr="00C15244" w:rsidRDefault="00C23507" w:rsidP="00C23507">
            <w:pPr>
              <w:pStyle w:val="a7"/>
              <w:numPr>
                <w:ilvl w:val="0"/>
                <w:numId w:val="29"/>
              </w:numPr>
              <w:overflowPunct w:val="0"/>
              <w:snapToGrid/>
              <w:spacing w:after="180"/>
              <w:ind w:firstLineChars="0"/>
              <w:contextualSpacing/>
              <w:jc w:val="left"/>
              <w:textAlignment w:val="baseline"/>
              <w:rPr>
                <w:sz w:val="24"/>
                <w:szCs w:val="24"/>
              </w:rPr>
            </w:pPr>
            <w:r w:rsidRPr="00C15244">
              <w:rPr>
                <w:sz w:val="24"/>
                <w:szCs w:val="24"/>
              </w:rPr>
              <w:t>Case 3b: NG-RAN node assisted positioning with LMF-side model, direct AI/ML positioning</w:t>
            </w:r>
          </w:p>
        </w:tc>
      </w:tr>
    </w:tbl>
    <w:p w14:paraId="365A80A7" w14:textId="511F2782" w:rsidR="003025FE" w:rsidRPr="00C15244" w:rsidRDefault="003025FE" w:rsidP="003025FE">
      <w:pPr>
        <w:rPr>
          <w:sz w:val="24"/>
          <w:szCs w:val="24"/>
          <w:lang w:eastAsia="zh-CN"/>
        </w:rPr>
      </w:pPr>
    </w:p>
    <w:p w14:paraId="70F4AF9C" w14:textId="082ECDDF" w:rsidR="00CA60B7" w:rsidRPr="00C15244" w:rsidRDefault="0019101D" w:rsidP="003025FE">
      <w:pPr>
        <w:rPr>
          <w:sz w:val="24"/>
          <w:szCs w:val="24"/>
          <w:lang w:eastAsia="zh-CN"/>
        </w:rPr>
      </w:pPr>
      <w:r w:rsidRPr="00C15244">
        <w:rPr>
          <w:sz w:val="24"/>
          <w:szCs w:val="24"/>
          <w:lang w:eastAsia="zh-CN"/>
        </w:rPr>
        <w:t xml:space="preserve">It can be observed that the sub use cases study has been quite sufficient, companies have </w:t>
      </w:r>
      <w:r w:rsidR="00B357C8" w:rsidRPr="00C15244">
        <w:rPr>
          <w:sz w:val="24"/>
          <w:szCs w:val="24"/>
          <w:lang w:eastAsia="zh-CN"/>
        </w:rPr>
        <w:t xml:space="preserve">gone through almost all the possibilities for both the direct and indirect AI/ML positioning. </w:t>
      </w:r>
      <w:r w:rsidR="006523F9" w:rsidRPr="00C15244">
        <w:rPr>
          <w:sz w:val="24"/>
          <w:szCs w:val="24"/>
          <w:lang w:eastAsia="zh-CN"/>
        </w:rPr>
        <w:t>Therefore,</w:t>
      </w:r>
      <w:r w:rsidR="00B357C8" w:rsidRPr="00C15244">
        <w:rPr>
          <w:sz w:val="24"/>
          <w:szCs w:val="24"/>
          <w:lang w:eastAsia="zh-CN"/>
        </w:rPr>
        <w:t xml:space="preserve"> we believe the selected use cases are ready for </w:t>
      </w:r>
      <w:r w:rsidR="00CA60B7" w:rsidRPr="00C15244">
        <w:rPr>
          <w:sz w:val="24"/>
          <w:szCs w:val="24"/>
          <w:lang w:eastAsia="zh-CN"/>
        </w:rPr>
        <w:t xml:space="preserve">the final selection and determination in the future </w:t>
      </w:r>
      <w:r w:rsidR="00B357C8" w:rsidRPr="00C15244">
        <w:rPr>
          <w:sz w:val="24"/>
          <w:szCs w:val="24"/>
          <w:lang w:eastAsia="zh-CN"/>
        </w:rPr>
        <w:t>RAN #98 plenary meeting</w:t>
      </w:r>
      <w:r w:rsidR="00CA60B7" w:rsidRPr="00C15244">
        <w:rPr>
          <w:sz w:val="24"/>
          <w:szCs w:val="24"/>
          <w:lang w:eastAsia="zh-CN"/>
        </w:rPr>
        <w:t>.</w:t>
      </w:r>
    </w:p>
    <w:p w14:paraId="056D3722" w14:textId="621D73B0" w:rsidR="0045393C" w:rsidRPr="00C15244" w:rsidRDefault="00CA60B7" w:rsidP="003025FE">
      <w:pPr>
        <w:rPr>
          <w:b/>
          <w:bCs/>
          <w:i/>
          <w:iCs/>
          <w:sz w:val="24"/>
          <w:szCs w:val="24"/>
          <w:lang w:eastAsia="zh-CN"/>
        </w:rPr>
      </w:pPr>
      <w:r w:rsidRPr="00C15244">
        <w:rPr>
          <w:b/>
          <w:bCs/>
          <w:i/>
          <w:iCs/>
          <w:sz w:val="24"/>
          <w:szCs w:val="24"/>
          <w:lang w:eastAsia="zh-CN"/>
        </w:rPr>
        <w:t xml:space="preserve">Observation 1: </w:t>
      </w:r>
      <w:r w:rsidR="0045393C" w:rsidRPr="00C15244">
        <w:rPr>
          <w:b/>
          <w:bCs/>
          <w:i/>
          <w:iCs/>
          <w:sz w:val="24"/>
          <w:szCs w:val="24"/>
          <w:lang w:eastAsia="zh-CN"/>
        </w:rPr>
        <w:t xml:space="preserve">The sub use cases study are sufficient after several </w:t>
      </w:r>
      <w:r w:rsidR="006523F9" w:rsidRPr="00C15244">
        <w:rPr>
          <w:b/>
          <w:bCs/>
          <w:i/>
          <w:iCs/>
          <w:sz w:val="24"/>
          <w:szCs w:val="24"/>
          <w:lang w:eastAsia="zh-CN"/>
        </w:rPr>
        <w:t>rounds’</w:t>
      </w:r>
      <w:r w:rsidR="0045393C" w:rsidRPr="00C15244">
        <w:rPr>
          <w:b/>
          <w:bCs/>
          <w:i/>
          <w:iCs/>
          <w:sz w:val="24"/>
          <w:szCs w:val="24"/>
          <w:lang w:eastAsia="zh-CN"/>
        </w:rPr>
        <w:t xml:space="preserve"> discussion</w:t>
      </w:r>
      <w:r w:rsidR="0004752A">
        <w:rPr>
          <w:b/>
          <w:bCs/>
          <w:i/>
          <w:iCs/>
          <w:sz w:val="24"/>
          <w:szCs w:val="24"/>
          <w:lang w:eastAsia="zh-CN"/>
        </w:rPr>
        <w:t>s</w:t>
      </w:r>
      <w:r w:rsidR="0045393C" w:rsidRPr="00C15244">
        <w:rPr>
          <w:b/>
          <w:bCs/>
          <w:i/>
          <w:iCs/>
          <w:sz w:val="24"/>
          <w:szCs w:val="24"/>
          <w:lang w:eastAsia="zh-CN"/>
        </w:rPr>
        <w:t>.</w:t>
      </w:r>
    </w:p>
    <w:p w14:paraId="38B3448B" w14:textId="0B5308E6" w:rsidR="00900B7A" w:rsidRPr="00C15244" w:rsidRDefault="0045393C" w:rsidP="00EB325C">
      <w:pPr>
        <w:rPr>
          <w:b/>
          <w:bCs/>
          <w:i/>
          <w:iCs/>
          <w:sz w:val="24"/>
          <w:szCs w:val="24"/>
          <w:lang w:eastAsia="zh-CN"/>
        </w:rPr>
      </w:pPr>
      <w:r w:rsidRPr="00C15244">
        <w:rPr>
          <w:b/>
          <w:bCs/>
          <w:i/>
          <w:iCs/>
          <w:sz w:val="24"/>
          <w:szCs w:val="24"/>
          <w:lang w:eastAsia="zh-CN"/>
        </w:rPr>
        <w:t xml:space="preserve">Proposal 1: The current </w:t>
      </w:r>
      <w:r w:rsidR="006523F9" w:rsidRPr="00C15244">
        <w:rPr>
          <w:b/>
          <w:bCs/>
          <w:i/>
          <w:iCs/>
          <w:sz w:val="24"/>
          <w:szCs w:val="24"/>
          <w:lang w:eastAsia="zh-CN"/>
        </w:rPr>
        <w:t>selected use cases are ready for the final selection and determination in the future RAN #98 plenary meeting.</w:t>
      </w:r>
    </w:p>
    <w:p w14:paraId="0B89191A" w14:textId="77777777" w:rsidR="00B63DB1" w:rsidRPr="00EB325C" w:rsidRDefault="00B63DB1" w:rsidP="00EB325C">
      <w:pPr>
        <w:rPr>
          <w:lang w:eastAsia="zh-CN"/>
        </w:rPr>
      </w:pPr>
    </w:p>
    <w:p w14:paraId="0484507B" w14:textId="4C6536F8" w:rsidR="004D064C" w:rsidRDefault="00067817" w:rsidP="004D064C">
      <w:pPr>
        <w:pStyle w:val="1"/>
        <w:rPr>
          <w:lang w:eastAsia="zh-CN"/>
        </w:rPr>
      </w:pPr>
      <w:r>
        <w:rPr>
          <w:lang w:eastAsia="zh-CN"/>
        </w:rPr>
        <w:t>Potential Specification Impact</w:t>
      </w:r>
    </w:p>
    <w:p w14:paraId="61FAAB86" w14:textId="6C0C86BA" w:rsidR="005B399C" w:rsidRPr="00C15244" w:rsidRDefault="002F728D" w:rsidP="005B399C">
      <w:pPr>
        <w:rPr>
          <w:sz w:val="24"/>
          <w:szCs w:val="24"/>
          <w:lang w:eastAsia="zh-CN"/>
        </w:rPr>
      </w:pPr>
      <w:r w:rsidRPr="00C15244">
        <w:rPr>
          <w:sz w:val="24"/>
          <w:szCs w:val="24"/>
          <w:lang w:eastAsia="zh-CN"/>
        </w:rPr>
        <w:t>The agreements</w:t>
      </w:r>
      <w:r w:rsidR="003D7735">
        <w:rPr>
          <w:sz w:val="24"/>
          <w:szCs w:val="24"/>
          <w:lang w:eastAsia="zh-CN"/>
        </w:rPr>
        <w:t xml:space="preserve"> [2]</w:t>
      </w:r>
      <w:r w:rsidR="003D7735" w:rsidRPr="00C15244">
        <w:rPr>
          <w:sz w:val="24"/>
          <w:szCs w:val="24"/>
          <w:lang w:eastAsia="zh-CN"/>
        </w:rPr>
        <w:t xml:space="preserve"> </w:t>
      </w:r>
      <w:r w:rsidRPr="00C15244">
        <w:rPr>
          <w:sz w:val="24"/>
          <w:szCs w:val="24"/>
          <w:lang w:eastAsia="zh-CN"/>
        </w:rPr>
        <w:t xml:space="preserve">made in </w:t>
      </w:r>
      <w:r w:rsidR="003D7735">
        <w:rPr>
          <w:sz w:val="24"/>
          <w:szCs w:val="24"/>
          <w:lang w:eastAsia="zh-CN"/>
        </w:rPr>
        <w:t xml:space="preserve">the </w:t>
      </w:r>
      <w:r w:rsidRPr="00C15244">
        <w:rPr>
          <w:sz w:val="24"/>
          <w:szCs w:val="24"/>
          <w:lang w:eastAsia="zh-CN"/>
        </w:rPr>
        <w:t>last meeting for specification impacts can be found below:</w:t>
      </w:r>
    </w:p>
    <w:tbl>
      <w:tblPr>
        <w:tblStyle w:val="a9"/>
        <w:tblW w:w="0" w:type="auto"/>
        <w:tblLook w:val="04A0" w:firstRow="1" w:lastRow="0" w:firstColumn="1" w:lastColumn="0" w:noHBand="0" w:noVBand="1"/>
      </w:tblPr>
      <w:tblGrid>
        <w:gridCol w:w="9307"/>
      </w:tblGrid>
      <w:tr w:rsidR="003A4F42" w:rsidRPr="00C15244" w14:paraId="051BB972" w14:textId="77777777" w:rsidTr="003A4F42">
        <w:tc>
          <w:tcPr>
            <w:tcW w:w="9307" w:type="dxa"/>
          </w:tcPr>
          <w:p w14:paraId="393D31A2" w14:textId="77777777" w:rsidR="009C081D" w:rsidRPr="00C15244" w:rsidRDefault="009C081D" w:rsidP="009C081D">
            <w:pPr>
              <w:rPr>
                <w:rFonts w:eastAsia="等线"/>
                <w:sz w:val="24"/>
                <w:szCs w:val="24"/>
                <w:highlight w:val="green"/>
                <w:lang w:eastAsia="zh-CN"/>
              </w:rPr>
            </w:pPr>
            <w:r w:rsidRPr="00C15244">
              <w:rPr>
                <w:rFonts w:eastAsia="等线" w:hint="eastAsia"/>
                <w:sz w:val="24"/>
                <w:szCs w:val="24"/>
                <w:highlight w:val="green"/>
                <w:lang w:eastAsia="zh-CN"/>
              </w:rPr>
              <w:t>A</w:t>
            </w:r>
            <w:r w:rsidRPr="00C15244">
              <w:rPr>
                <w:rFonts w:eastAsia="等线"/>
                <w:sz w:val="24"/>
                <w:szCs w:val="24"/>
                <w:highlight w:val="green"/>
                <w:lang w:eastAsia="zh-CN"/>
              </w:rPr>
              <w:t>greement</w:t>
            </w:r>
          </w:p>
          <w:p w14:paraId="7BA5F448" w14:textId="77777777" w:rsidR="009C081D" w:rsidRPr="00C15244" w:rsidRDefault="009C081D" w:rsidP="009C081D">
            <w:pPr>
              <w:rPr>
                <w:sz w:val="24"/>
                <w:szCs w:val="24"/>
                <w:lang w:eastAsia="x-none"/>
              </w:rPr>
            </w:pPr>
            <w:r w:rsidRPr="00C15244">
              <w:rPr>
                <w:sz w:val="24"/>
                <w:szCs w:val="24"/>
                <w:lang w:eastAsia="x-none"/>
              </w:rPr>
              <w:t>Regarding AI/ML model indication[/configuration], to study and provide inputs on potential specification impact at least for the following aspects on conditions/criteria of AI/ML model for AI/ML based positioning accuracy enhancement</w:t>
            </w:r>
          </w:p>
          <w:p w14:paraId="28996598" w14:textId="667F928C" w:rsidR="009C081D" w:rsidRPr="00C15244" w:rsidRDefault="009C081D" w:rsidP="009C081D">
            <w:pPr>
              <w:pStyle w:val="a7"/>
              <w:numPr>
                <w:ilvl w:val="0"/>
                <w:numId w:val="30"/>
              </w:numPr>
              <w:autoSpaceDE/>
              <w:autoSpaceDN/>
              <w:adjustRightInd/>
              <w:snapToGrid/>
              <w:spacing w:after="0"/>
              <w:ind w:firstLineChars="0"/>
              <w:jc w:val="left"/>
              <w:rPr>
                <w:sz w:val="24"/>
                <w:szCs w:val="24"/>
              </w:rPr>
            </w:pPr>
            <w:r w:rsidRPr="00C15244">
              <w:rPr>
                <w:sz w:val="24"/>
                <w:szCs w:val="24"/>
              </w:rPr>
              <w:t>Validity conditions, e.g., applicable area/[zone</w:t>
            </w:r>
            <w:r w:rsidR="00B51553" w:rsidRPr="00C15244">
              <w:rPr>
                <w:sz w:val="24"/>
                <w:szCs w:val="24"/>
              </w:rPr>
              <w:t>/] scenario</w:t>
            </w:r>
            <w:r w:rsidRPr="00C15244">
              <w:rPr>
                <w:sz w:val="24"/>
                <w:szCs w:val="24"/>
              </w:rPr>
              <w:t>/environment and time interval, etc.</w:t>
            </w:r>
          </w:p>
          <w:p w14:paraId="1FDB4061" w14:textId="77777777" w:rsidR="009C081D" w:rsidRPr="00C15244" w:rsidRDefault="009C081D" w:rsidP="009C081D">
            <w:pPr>
              <w:pStyle w:val="a7"/>
              <w:numPr>
                <w:ilvl w:val="0"/>
                <w:numId w:val="30"/>
              </w:numPr>
              <w:autoSpaceDE/>
              <w:autoSpaceDN/>
              <w:adjustRightInd/>
              <w:snapToGrid/>
              <w:spacing w:after="0"/>
              <w:ind w:firstLineChars="0"/>
              <w:jc w:val="left"/>
              <w:rPr>
                <w:sz w:val="24"/>
                <w:szCs w:val="24"/>
              </w:rPr>
            </w:pPr>
            <w:r w:rsidRPr="00C15244">
              <w:rPr>
                <w:sz w:val="24"/>
                <w:szCs w:val="24"/>
              </w:rPr>
              <w:t>Model capability, e.g., positioning accuracy quality and model inference latency</w:t>
            </w:r>
          </w:p>
          <w:p w14:paraId="394179A5" w14:textId="178ED4A5" w:rsidR="009C081D" w:rsidRPr="00C15244" w:rsidRDefault="009C081D" w:rsidP="009C081D">
            <w:pPr>
              <w:pStyle w:val="a7"/>
              <w:numPr>
                <w:ilvl w:val="0"/>
                <w:numId w:val="30"/>
              </w:numPr>
              <w:autoSpaceDE/>
              <w:autoSpaceDN/>
              <w:adjustRightInd/>
              <w:snapToGrid/>
              <w:spacing w:after="0"/>
              <w:ind w:firstLineChars="0"/>
              <w:jc w:val="left"/>
              <w:rPr>
                <w:sz w:val="24"/>
                <w:szCs w:val="24"/>
              </w:rPr>
            </w:pPr>
            <w:r w:rsidRPr="00C15244">
              <w:rPr>
                <w:sz w:val="24"/>
                <w:szCs w:val="24"/>
              </w:rPr>
              <w:t xml:space="preserve">Conditions and requirements, e.g., required assistance </w:t>
            </w:r>
            <w:r w:rsidR="00B51553" w:rsidRPr="00C15244">
              <w:rPr>
                <w:sz w:val="24"/>
                <w:szCs w:val="24"/>
              </w:rPr>
              <w:t>signaling</w:t>
            </w:r>
            <w:r w:rsidRPr="00C15244">
              <w:rPr>
                <w:sz w:val="24"/>
                <w:szCs w:val="24"/>
              </w:rPr>
              <w:t xml:space="preserve"> and/or reference signals configurations, dataset information</w:t>
            </w:r>
          </w:p>
          <w:p w14:paraId="1FE46F75" w14:textId="77777777" w:rsidR="009C081D" w:rsidRPr="00C15244" w:rsidRDefault="009C081D" w:rsidP="009C081D">
            <w:pPr>
              <w:pStyle w:val="a7"/>
              <w:numPr>
                <w:ilvl w:val="0"/>
                <w:numId w:val="30"/>
              </w:numPr>
              <w:autoSpaceDE/>
              <w:autoSpaceDN/>
              <w:adjustRightInd/>
              <w:snapToGrid/>
              <w:spacing w:after="0"/>
              <w:ind w:firstLineChars="0"/>
              <w:jc w:val="left"/>
              <w:rPr>
                <w:sz w:val="24"/>
                <w:szCs w:val="24"/>
              </w:rPr>
            </w:pPr>
            <w:r w:rsidRPr="00C15244">
              <w:rPr>
                <w:sz w:val="24"/>
                <w:szCs w:val="24"/>
              </w:rPr>
              <w:t>Note: other aspects are not precluded</w:t>
            </w:r>
          </w:p>
          <w:p w14:paraId="19949E0B" w14:textId="77777777" w:rsidR="009C081D" w:rsidRPr="00C15244" w:rsidRDefault="009C081D" w:rsidP="009C081D">
            <w:pPr>
              <w:rPr>
                <w:sz w:val="24"/>
                <w:szCs w:val="24"/>
                <w:lang w:eastAsia="x-none"/>
              </w:rPr>
            </w:pPr>
          </w:p>
          <w:p w14:paraId="757FCADC" w14:textId="77777777" w:rsidR="009C081D" w:rsidRPr="00C15244" w:rsidRDefault="009C081D" w:rsidP="009C081D">
            <w:pPr>
              <w:rPr>
                <w:rFonts w:eastAsia="等线"/>
                <w:sz w:val="24"/>
                <w:szCs w:val="24"/>
                <w:highlight w:val="green"/>
                <w:lang w:eastAsia="zh-CN"/>
              </w:rPr>
            </w:pPr>
            <w:r w:rsidRPr="00C15244">
              <w:rPr>
                <w:rFonts w:eastAsia="等线" w:hint="eastAsia"/>
                <w:sz w:val="24"/>
                <w:szCs w:val="24"/>
                <w:highlight w:val="green"/>
                <w:lang w:eastAsia="zh-CN"/>
              </w:rPr>
              <w:t>A</w:t>
            </w:r>
            <w:r w:rsidRPr="00C15244">
              <w:rPr>
                <w:rFonts w:eastAsia="等线"/>
                <w:sz w:val="24"/>
                <w:szCs w:val="24"/>
                <w:highlight w:val="green"/>
                <w:lang w:eastAsia="zh-CN"/>
              </w:rPr>
              <w:t>greement</w:t>
            </w:r>
          </w:p>
          <w:p w14:paraId="429642F9" w14:textId="77777777" w:rsidR="009C081D" w:rsidRPr="00C15244" w:rsidRDefault="009C081D" w:rsidP="009C081D">
            <w:pPr>
              <w:rPr>
                <w:sz w:val="24"/>
                <w:szCs w:val="24"/>
                <w:lang w:eastAsia="x-none"/>
              </w:rPr>
            </w:pPr>
            <w:r w:rsidRPr="00C15244">
              <w:rPr>
                <w:sz w:val="24"/>
                <w:szCs w:val="24"/>
                <w:lang w:eastAsia="x-none"/>
              </w:rPr>
              <w:lastRenderedPageBreak/>
              <w:t>Regarding AI/ML model monitoring for AI/ML based positioning, to study and provide inputs on potential specification impact for the following aspects</w:t>
            </w:r>
          </w:p>
          <w:p w14:paraId="19941769" w14:textId="77777777" w:rsidR="009C081D" w:rsidRPr="00C15244" w:rsidRDefault="009C081D" w:rsidP="009C081D">
            <w:pPr>
              <w:pStyle w:val="a7"/>
              <w:numPr>
                <w:ilvl w:val="0"/>
                <w:numId w:val="30"/>
              </w:numPr>
              <w:autoSpaceDE/>
              <w:autoSpaceDN/>
              <w:adjustRightInd/>
              <w:snapToGrid/>
              <w:spacing w:after="0"/>
              <w:ind w:firstLineChars="0"/>
              <w:jc w:val="left"/>
              <w:rPr>
                <w:sz w:val="24"/>
                <w:szCs w:val="24"/>
              </w:rPr>
            </w:pPr>
            <w:r w:rsidRPr="00C15244">
              <w:rPr>
                <w:sz w:val="24"/>
                <w:szCs w:val="24"/>
              </w:rPr>
              <w:t>Assistance signaling and procedure at least for UE-side model</w:t>
            </w:r>
          </w:p>
          <w:p w14:paraId="6152DF86" w14:textId="77777777" w:rsidR="009C081D" w:rsidRPr="00C15244" w:rsidRDefault="009C081D" w:rsidP="009C081D">
            <w:pPr>
              <w:pStyle w:val="a7"/>
              <w:numPr>
                <w:ilvl w:val="0"/>
                <w:numId w:val="30"/>
              </w:numPr>
              <w:autoSpaceDE/>
              <w:autoSpaceDN/>
              <w:adjustRightInd/>
              <w:snapToGrid/>
              <w:spacing w:after="0"/>
              <w:ind w:firstLineChars="0"/>
              <w:jc w:val="left"/>
              <w:rPr>
                <w:sz w:val="24"/>
                <w:szCs w:val="24"/>
              </w:rPr>
            </w:pPr>
            <w:r w:rsidRPr="00C15244">
              <w:rPr>
                <w:sz w:val="24"/>
                <w:szCs w:val="24"/>
              </w:rPr>
              <w:t>Report/feedback and procedure at least for Network-side model</w:t>
            </w:r>
          </w:p>
          <w:p w14:paraId="4356035A" w14:textId="77777777" w:rsidR="009C081D" w:rsidRPr="00C15244" w:rsidRDefault="009C081D" w:rsidP="009C081D">
            <w:pPr>
              <w:numPr>
                <w:ilvl w:val="0"/>
                <w:numId w:val="30"/>
              </w:numPr>
              <w:autoSpaceDE/>
              <w:autoSpaceDN/>
              <w:adjustRightInd/>
              <w:snapToGrid/>
              <w:spacing w:after="0"/>
              <w:jc w:val="left"/>
              <w:rPr>
                <w:sz w:val="24"/>
                <w:szCs w:val="24"/>
                <w:lang w:eastAsia="x-none"/>
              </w:rPr>
            </w:pPr>
            <w:r w:rsidRPr="00C15244">
              <w:rPr>
                <w:sz w:val="24"/>
                <w:szCs w:val="24"/>
                <w:lang w:eastAsia="x-none"/>
              </w:rPr>
              <w:t>Note1: study is applicable to both of the following cases</w:t>
            </w:r>
          </w:p>
          <w:p w14:paraId="55CB6E35" w14:textId="77777777" w:rsidR="009C081D" w:rsidRPr="00C15244" w:rsidRDefault="009C081D" w:rsidP="009C081D">
            <w:pPr>
              <w:numPr>
                <w:ilvl w:val="1"/>
                <w:numId w:val="30"/>
              </w:numPr>
              <w:autoSpaceDE/>
              <w:autoSpaceDN/>
              <w:adjustRightInd/>
              <w:snapToGrid/>
              <w:spacing w:after="0"/>
              <w:jc w:val="left"/>
              <w:rPr>
                <w:sz w:val="24"/>
                <w:szCs w:val="24"/>
                <w:lang w:eastAsia="x-none"/>
              </w:rPr>
            </w:pPr>
            <w:r w:rsidRPr="00C15244">
              <w:rPr>
                <w:sz w:val="24"/>
                <w:szCs w:val="24"/>
                <w:lang w:eastAsia="x-none"/>
              </w:rPr>
              <w:t>Model inference and model monitoring at the same entity</w:t>
            </w:r>
          </w:p>
          <w:p w14:paraId="784FD146" w14:textId="77777777" w:rsidR="009C081D" w:rsidRPr="00C15244" w:rsidRDefault="009C081D" w:rsidP="009C081D">
            <w:pPr>
              <w:numPr>
                <w:ilvl w:val="1"/>
                <w:numId w:val="30"/>
              </w:numPr>
              <w:autoSpaceDE/>
              <w:autoSpaceDN/>
              <w:adjustRightInd/>
              <w:snapToGrid/>
              <w:spacing w:after="0"/>
              <w:jc w:val="left"/>
              <w:rPr>
                <w:sz w:val="24"/>
                <w:szCs w:val="24"/>
                <w:lang w:eastAsia="x-none"/>
              </w:rPr>
            </w:pPr>
            <w:r w:rsidRPr="00C15244">
              <w:rPr>
                <w:sz w:val="24"/>
                <w:szCs w:val="24"/>
                <w:lang w:eastAsia="x-none"/>
              </w:rPr>
              <w:t>Entity to perform the model monitoring is not the same entity for model inference</w:t>
            </w:r>
          </w:p>
          <w:p w14:paraId="291C6B75" w14:textId="77777777" w:rsidR="009C081D" w:rsidRPr="00C15244" w:rsidRDefault="009C081D" w:rsidP="009C081D">
            <w:pPr>
              <w:numPr>
                <w:ilvl w:val="0"/>
                <w:numId w:val="30"/>
              </w:numPr>
              <w:autoSpaceDE/>
              <w:autoSpaceDN/>
              <w:adjustRightInd/>
              <w:snapToGrid/>
              <w:spacing w:after="0"/>
              <w:jc w:val="left"/>
              <w:rPr>
                <w:sz w:val="24"/>
                <w:szCs w:val="24"/>
                <w:lang w:eastAsia="zh-CN"/>
              </w:rPr>
            </w:pPr>
            <w:r w:rsidRPr="00C15244">
              <w:rPr>
                <w:sz w:val="24"/>
                <w:szCs w:val="24"/>
              </w:rPr>
              <w:t>Note2: other aspects are not precluded</w:t>
            </w:r>
          </w:p>
          <w:p w14:paraId="0DC82C9C" w14:textId="77777777" w:rsidR="009C081D" w:rsidRPr="00C15244" w:rsidRDefault="009C081D" w:rsidP="009C081D">
            <w:pPr>
              <w:rPr>
                <w:rFonts w:eastAsia="等线"/>
                <w:sz w:val="24"/>
                <w:szCs w:val="24"/>
                <w:lang w:eastAsia="zh-CN"/>
              </w:rPr>
            </w:pPr>
          </w:p>
          <w:p w14:paraId="536426C6" w14:textId="77777777" w:rsidR="009C081D" w:rsidRPr="00C15244" w:rsidRDefault="009C081D" w:rsidP="009C081D">
            <w:pPr>
              <w:rPr>
                <w:rFonts w:eastAsia="等线"/>
                <w:sz w:val="24"/>
                <w:szCs w:val="24"/>
                <w:highlight w:val="green"/>
                <w:lang w:eastAsia="zh-CN"/>
              </w:rPr>
            </w:pPr>
            <w:r w:rsidRPr="00C15244">
              <w:rPr>
                <w:rFonts w:eastAsia="等线" w:hint="eastAsia"/>
                <w:sz w:val="24"/>
                <w:szCs w:val="24"/>
                <w:highlight w:val="green"/>
                <w:lang w:eastAsia="zh-CN"/>
              </w:rPr>
              <w:t>A</w:t>
            </w:r>
            <w:r w:rsidRPr="00C15244">
              <w:rPr>
                <w:rFonts w:eastAsia="等线"/>
                <w:sz w:val="24"/>
                <w:szCs w:val="24"/>
                <w:highlight w:val="green"/>
                <w:lang w:eastAsia="zh-CN"/>
              </w:rPr>
              <w:t>greement</w:t>
            </w:r>
          </w:p>
          <w:p w14:paraId="44306C6C" w14:textId="77777777" w:rsidR="009C081D" w:rsidRPr="00C15244" w:rsidRDefault="009C081D" w:rsidP="009C081D">
            <w:pPr>
              <w:rPr>
                <w:sz w:val="24"/>
                <w:szCs w:val="24"/>
                <w:lang w:eastAsia="zh-CN"/>
              </w:rPr>
            </w:pPr>
            <w:r w:rsidRPr="00C15244">
              <w:rPr>
                <w:sz w:val="24"/>
                <w:szCs w:val="24"/>
                <w:lang w:eastAsia="zh-CN"/>
              </w:rPr>
              <w:t>Regarding data collection for AI/ML model training for AI/ML based positioning, at least for each of the agreed cases (Case 1 to Case 3b)</w:t>
            </w:r>
          </w:p>
          <w:p w14:paraId="10BC33B1" w14:textId="77777777" w:rsidR="009C081D" w:rsidRPr="00C15244" w:rsidRDefault="009C081D" w:rsidP="009C081D">
            <w:pPr>
              <w:numPr>
                <w:ilvl w:val="0"/>
                <w:numId w:val="30"/>
              </w:numPr>
              <w:autoSpaceDE/>
              <w:autoSpaceDN/>
              <w:adjustRightInd/>
              <w:snapToGrid/>
              <w:spacing w:after="0"/>
              <w:jc w:val="left"/>
              <w:rPr>
                <w:sz w:val="24"/>
                <w:szCs w:val="24"/>
                <w:lang w:eastAsia="zh-CN"/>
              </w:rPr>
            </w:pPr>
            <w:r w:rsidRPr="00C15244">
              <w:rPr>
                <w:sz w:val="24"/>
                <w:szCs w:val="24"/>
                <w:lang w:eastAsia="zh-CN"/>
              </w:rPr>
              <w:t xml:space="preserve">Study whether (and if so how) an entity can be used to obtain </w:t>
            </w:r>
            <w:r w:rsidRPr="00C15244">
              <w:rPr>
                <w:sz w:val="24"/>
                <w:szCs w:val="24"/>
              </w:rPr>
              <w:t>ground truth</w:t>
            </w:r>
            <w:r w:rsidRPr="00C15244">
              <w:rPr>
                <w:sz w:val="24"/>
                <w:szCs w:val="24"/>
                <w:lang w:eastAsia="zh-CN"/>
              </w:rPr>
              <w:t xml:space="preserve"> label and/or other training data</w:t>
            </w:r>
          </w:p>
          <w:p w14:paraId="1F17D995" w14:textId="77777777" w:rsidR="009C081D" w:rsidRPr="00C15244" w:rsidRDefault="009C081D" w:rsidP="009C081D">
            <w:pPr>
              <w:numPr>
                <w:ilvl w:val="1"/>
                <w:numId w:val="30"/>
              </w:numPr>
              <w:autoSpaceDE/>
              <w:autoSpaceDN/>
              <w:adjustRightInd/>
              <w:snapToGrid/>
              <w:spacing w:after="0"/>
              <w:jc w:val="left"/>
              <w:rPr>
                <w:sz w:val="24"/>
                <w:szCs w:val="24"/>
                <w:lang w:eastAsia="zh-CN"/>
              </w:rPr>
            </w:pPr>
            <w:r w:rsidRPr="00C15244">
              <w:rPr>
                <w:sz w:val="24"/>
                <w:szCs w:val="24"/>
                <w:lang w:eastAsia="zh-CN"/>
              </w:rPr>
              <w:t>Companies are requested to report their assumption of the entity (or entities) used to obtain ground truth label and/or other training data for each case (Case 1 to Case 3b)</w:t>
            </w:r>
          </w:p>
          <w:p w14:paraId="7102D928" w14:textId="77777777" w:rsidR="009C081D" w:rsidRPr="00C15244" w:rsidRDefault="009C081D" w:rsidP="009C081D">
            <w:pPr>
              <w:numPr>
                <w:ilvl w:val="1"/>
                <w:numId w:val="30"/>
              </w:numPr>
              <w:autoSpaceDE/>
              <w:autoSpaceDN/>
              <w:adjustRightInd/>
              <w:snapToGrid/>
              <w:spacing w:after="0"/>
              <w:jc w:val="left"/>
              <w:rPr>
                <w:sz w:val="24"/>
                <w:szCs w:val="24"/>
                <w:lang w:eastAsia="zh-CN"/>
              </w:rPr>
            </w:pPr>
            <w:r w:rsidRPr="00C15244">
              <w:rPr>
                <w:sz w:val="24"/>
                <w:szCs w:val="24"/>
                <w:lang w:eastAsia="zh-CN"/>
              </w:rPr>
              <w:t>Companies are requested to report their assumption of applicable ground truth label (e.g., location or other information) and/or other training data (e.g., measurement) for each case (Case 1 to Case 3b)</w:t>
            </w:r>
          </w:p>
          <w:p w14:paraId="1551BDEF" w14:textId="77777777" w:rsidR="009C081D" w:rsidRPr="00C15244" w:rsidRDefault="009C081D" w:rsidP="009C081D">
            <w:pPr>
              <w:numPr>
                <w:ilvl w:val="1"/>
                <w:numId w:val="30"/>
              </w:numPr>
              <w:autoSpaceDE/>
              <w:autoSpaceDN/>
              <w:adjustRightInd/>
              <w:snapToGrid/>
              <w:spacing w:after="0"/>
              <w:jc w:val="left"/>
              <w:rPr>
                <w:sz w:val="24"/>
                <w:szCs w:val="24"/>
                <w:lang w:eastAsia="zh-CN"/>
              </w:rPr>
            </w:pPr>
            <w:r w:rsidRPr="00C15244">
              <w:rPr>
                <w:sz w:val="24"/>
                <w:szCs w:val="24"/>
                <w:lang w:eastAsia="zh-CN"/>
              </w:rPr>
              <w:t xml:space="preserve">Feasibility study on the entity to obtain ground truth label and/or other training data takes into account at least </w:t>
            </w:r>
          </w:p>
          <w:p w14:paraId="7BF02A99" w14:textId="77777777" w:rsidR="009C081D" w:rsidRPr="00C15244" w:rsidRDefault="009C081D" w:rsidP="009C081D">
            <w:pPr>
              <w:numPr>
                <w:ilvl w:val="2"/>
                <w:numId w:val="30"/>
              </w:numPr>
              <w:autoSpaceDE/>
              <w:autoSpaceDN/>
              <w:adjustRightInd/>
              <w:snapToGrid/>
              <w:spacing w:after="0"/>
              <w:jc w:val="left"/>
              <w:rPr>
                <w:sz w:val="24"/>
                <w:szCs w:val="24"/>
                <w:lang w:eastAsia="zh-CN"/>
              </w:rPr>
            </w:pPr>
            <w:r w:rsidRPr="00C15244">
              <w:rPr>
                <w:sz w:val="24"/>
                <w:szCs w:val="24"/>
                <w:lang w:eastAsia="zh-CN"/>
              </w:rPr>
              <w:t>availability of the entity to obtain label and/or other training data</w:t>
            </w:r>
          </w:p>
          <w:p w14:paraId="479F394D" w14:textId="77777777" w:rsidR="009C081D" w:rsidRPr="00C15244" w:rsidRDefault="009C081D" w:rsidP="009C081D">
            <w:pPr>
              <w:numPr>
                <w:ilvl w:val="1"/>
                <w:numId w:val="30"/>
              </w:numPr>
              <w:autoSpaceDE/>
              <w:autoSpaceDN/>
              <w:adjustRightInd/>
              <w:snapToGrid/>
              <w:spacing w:after="0"/>
              <w:jc w:val="left"/>
              <w:rPr>
                <w:sz w:val="24"/>
                <w:szCs w:val="24"/>
                <w:lang w:eastAsia="zh-CN"/>
              </w:rPr>
            </w:pPr>
            <w:r w:rsidRPr="00C15244">
              <w:rPr>
                <w:sz w:val="24"/>
                <w:szCs w:val="24"/>
                <w:lang w:eastAsia="zh-CN"/>
              </w:rPr>
              <w:t>Note: further discussion and decision of the entity (or entities) used to obtain ground truth label and/or other training data for each case (Case 1 to Case 3b) is not precluded based on companies’ input</w:t>
            </w:r>
          </w:p>
          <w:p w14:paraId="4266136B" w14:textId="4474AF90" w:rsidR="009C081D" w:rsidRPr="00C15244" w:rsidRDefault="009C081D" w:rsidP="009C081D">
            <w:pPr>
              <w:pStyle w:val="a7"/>
              <w:numPr>
                <w:ilvl w:val="0"/>
                <w:numId w:val="30"/>
              </w:numPr>
              <w:autoSpaceDE/>
              <w:autoSpaceDN/>
              <w:adjustRightInd/>
              <w:snapToGrid/>
              <w:spacing w:after="0"/>
              <w:ind w:firstLineChars="0"/>
              <w:jc w:val="left"/>
              <w:rPr>
                <w:sz w:val="24"/>
                <w:szCs w:val="21"/>
              </w:rPr>
            </w:pPr>
            <w:r w:rsidRPr="00C15244">
              <w:rPr>
                <w:sz w:val="24"/>
                <w:szCs w:val="21"/>
              </w:rPr>
              <w:t>Study potential signaling and procedure to enable data collection</w:t>
            </w:r>
          </w:p>
          <w:p w14:paraId="6103BE8B" w14:textId="77777777" w:rsidR="009C081D" w:rsidRPr="00C15244" w:rsidRDefault="009C081D" w:rsidP="009C081D">
            <w:pPr>
              <w:numPr>
                <w:ilvl w:val="1"/>
                <w:numId w:val="30"/>
              </w:numPr>
              <w:autoSpaceDE/>
              <w:autoSpaceDN/>
              <w:adjustRightInd/>
              <w:snapToGrid/>
              <w:spacing w:after="0"/>
              <w:jc w:val="left"/>
              <w:rPr>
                <w:sz w:val="24"/>
                <w:szCs w:val="24"/>
                <w:lang w:eastAsia="zh-CN"/>
              </w:rPr>
            </w:pPr>
            <w:r w:rsidRPr="00C15244">
              <w:rPr>
                <w:sz w:val="24"/>
                <w:szCs w:val="24"/>
                <w:lang w:eastAsia="zh-CN"/>
              </w:rPr>
              <w:t xml:space="preserve">Potential specification impact on the details of request/report of label and/or other training data, and to </w:t>
            </w:r>
            <w:r w:rsidRPr="00C15244">
              <w:rPr>
                <w:sz w:val="24"/>
                <w:szCs w:val="24"/>
              </w:rPr>
              <w:t>enable delivering the collected label and/or other training data to the training entity when the training entity is not the same entity to obtain label and/or other training data</w:t>
            </w:r>
            <w:r w:rsidRPr="00C15244">
              <w:rPr>
                <w:sz w:val="24"/>
                <w:szCs w:val="24"/>
                <w:lang w:eastAsia="zh-CN"/>
              </w:rPr>
              <w:t xml:space="preserve"> </w:t>
            </w:r>
          </w:p>
          <w:p w14:paraId="1FF49598" w14:textId="6F59AE2B" w:rsidR="003A4F42" w:rsidRPr="00C15244" w:rsidRDefault="009C081D" w:rsidP="009C081D">
            <w:pPr>
              <w:numPr>
                <w:ilvl w:val="1"/>
                <w:numId w:val="30"/>
              </w:numPr>
              <w:autoSpaceDE/>
              <w:autoSpaceDN/>
              <w:adjustRightInd/>
              <w:snapToGrid/>
              <w:spacing w:after="0"/>
              <w:jc w:val="left"/>
              <w:rPr>
                <w:sz w:val="24"/>
                <w:szCs w:val="24"/>
                <w:lang w:eastAsia="zh-CN"/>
              </w:rPr>
            </w:pPr>
            <w:r w:rsidRPr="00C15244">
              <w:rPr>
                <w:sz w:val="24"/>
                <w:szCs w:val="24"/>
                <w:lang w:eastAsia="zh-CN"/>
              </w:rPr>
              <w:t>Potential specification impact on assistance signaling indicating reference signal configuration(s) to derive label and/or other training data</w:t>
            </w:r>
          </w:p>
        </w:tc>
      </w:tr>
    </w:tbl>
    <w:p w14:paraId="42336550" w14:textId="77777777" w:rsidR="007D55B8" w:rsidRPr="00C15244" w:rsidRDefault="007D55B8" w:rsidP="005B399C">
      <w:pPr>
        <w:rPr>
          <w:sz w:val="24"/>
          <w:szCs w:val="24"/>
          <w:lang w:eastAsia="zh-CN"/>
        </w:rPr>
      </w:pPr>
    </w:p>
    <w:p w14:paraId="16E894A5" w14:textId="5B59CF7A" w:rsidR="00CF6F4F" w:rsidRPr="00C15244" w:rsidRDefault="003139CA" w:rsidP="00067817">
      <w:pPr>
        <w:rPr>
          <w:sz w:val="24"/>
          <w:szCs w:val="24"/>
          <w:lang w:eastAsia="zh-CN"/>
        </w:rPr>
      </w:pPr>
      <w:r w:rsidRPr="00C15244">
        <w:rPr>
          <w:sz w:val="24"/>
          <w:szCs w:val="24"/>
          <w:lang w:eastAsia="zh-CN"/>
        </w:rPr>
        <w:t>It can be observed from the above agreements that, the major aspects of specification impacts are model monitoring, data collection</w:t>
      </w:r>
      <w:r w:rsidR="00D60AFA" w:rsidRPr="00C15244">
        <w:rPr>
          <w:sz w:val="24"/>
          <w:szCs w:val="24"/>
          <w:lang w:eastAsia="zh-CN"/>
        </w:rPr>
        <w:t>/model monitoring</w:t>
      </w:r>
      <w:r w:rsidRPr="00C15244">
        <w:rPr>
          <w:sz w:val="24"/>
          <w:szCs w:val="24"/>
          <w:lang w:eastAsia="zh-CN"/>
        </w:rPr>
        <w:t xml:space="preserve"> and</w:t>
      </w:r>
      <w:r w:rsidR="00D60AFA" w:rsidRPr="00C15244">
        <w:rPr>
          <w:sz w:val="24"/>
          <w:szCs w:val="24"/>
          <w:lang w:eastAsia="zh-CN"/>
        </w:rPr>
        <w:t xml:space="preserve"> model indication. </w:t>
      </w:r>
      <w:r w:rsidR="00065EED" w:rsidRPr="00C15244">
        <w:rPr>
          <w:sz w:val="24"/>
          <w:szCs w:val="24"/>
          <w:lang w:eastAsia="zh-CN"/>
        </w:rPr>
        <w:t xml:space="preserve">There are also some other aspects being discussed such as model inference and model transfer. </w:t>
      </w:r>
      <w:r w:rsidR="004D7735" w:rsidRPr="00C15244">
        <w:rPr>
          <w:sz w:val="24"/>
          <w:szCs w:val="24"/>
          <w:lang w:eastAsia="zh-CN"/>
        </w:rPr>
        <w:t>However, the model transfer part was agreed to wait until the final output from general aspects topic 9.2.1</w:t>
      </w:r>
      <w:r w:rsidR="00464A7D" w:rsidRPr="00C15244">
        <w:rPr>
          <w:sz w:val="24"/>
          <w:szCs w:val="24"/>
          <w:lang w:eastAsia="zh-CN"/>
        </w:rPr>
        <w:t xml:space="preserve">, and the </w:t>
      </w:r>
      <w:r w:rsidR="00ED0B79" w:rsidRPr="00C15244">
        <w:rPr>
          <w:sz w:val="24"/>
          <w:szCs w:val="24"/>
          <w:lang w:eastAsia="zh-CN"/>
        </w:rPr>
        <w:t xml:space="preserve">model inference part was not agreed on the </w:t>
      </w:r>
      <w:r w:rsidR="001031FF" w:rsidRPr="00C15244">
        <w:rPr>
          <w:sz w:val="24"/>
          <w:szCs w:val="24"/>
          <w:lang w:eastAsia="zh-CN"/>
        </w:rPr>
        <w:t>channel measurement reporting issues.</w:t>
      </w:r>
    </w:p>
    <w:p w14:paraId="65A2C6B9" w14:textId="77777777" w:rsidR="00EA3D3A" w:rsidRPr="00C15244" w:rsidRDefault="002F30E4" w:rsidP="00067817">
      <w:pPr>
        <w:rPr>
          <w:sz w:val="24"/>
          <w:szCs w:val="24"/>
          <w:lang w:eastAsia="zh-CN"/>
        </w:rPr>
      </w:pPr>
      <w:r w:rsidRPr="00C15244">
        <w:rPr>
          <w:sz w:val="24"/>
          <w:szCs w:val="24"/>
          <w:lang w:eastAsia="zh-CN"/>
        </w:rPr>
        <w:t xml:space="preserve">The first agreed three major </w:t>
      </w:r>
      <w:r w:rsidR="001272CA" w:rsidRPr="00C15244">
        <w:rPr>
          <w:sz w:val="24"/>
          <w:szCs w:val="24"/>
          <w:lang w:eastAsia="zh-CN"/>
        </w:rPr>
        <w:t xml:space="preserve">aspects with specification impacts (model monitoring/data collection, model monitoring and model identification) are all within the model lifecycle management framework. </w:t>
      </w:r>
      <w:r w:rsidR="00776CA7" w:rsidRPr="00C15244">
        <w:rPr>
          <w:sz w:val="24"/>
          <w:szCs w:val="24"/>
          <w:lang w:eastAsia="zh-CN"/>
        </w:rPr>
        <w:t>According to the SID</w:t>
      </w:r>
      <w:r w:rsidR="00317972" w:rsidRPr="00C15244">
        <w:rPr>
          <w:sz w:val="24"/>
          <w:szCs w:val="24"/>
          <w:lang w:eastAsia="zh-CN"/>
        </w:rPr>
        <w:t xml:space="preserve"> </w:t>
      </w:r>
      <w:r w:rsidR="00776CA7" w:rsidRPr="00C15244">
        <w:rPr>
          <w:sz w:val="24"/>
          <w:szCs w:val="24"/>
          <w:lang w:eastAsia="zh-CN"/>
        </w:rPr>
        <w:t xml:space="preserve">[1] and multiple discussions in both RAN1 and RAN2, there </w:t>
      </w:r>
      <w:r w:rsidR="00976B25" w:rsidRPr="00C15244">
        <w:rPr>
          <w:sz w:val="24"/>
          <w:szCs w:val="24"/>
          <w:lang w:eastAsia="zh-CN"/>
        </w:rPr>
        <w:t>may</w:t>
      </w:r>
      <w:r w:rsidR="00776CA7" w:rsidRPr="00C15244">
        <w:rPr>
          <w:sz w:val="24"/>
          <w:szCs w:val="24"/>
          <w:lang w:eastAsia="zh-CN"/>
        </w:rPr>
        <w:t xml:space="preserve"> be a general lifecycle management system served for </w:t>
      </w:r>
      <w:r w:rsidR="004F564D" w:rsidRPr="00C15244">
        <w:rPr>
          <w:sz w:val="24"/>
          <w:szCs w:val="24"/>
          <w:lang w:eastAsia="zh-CN"/>
        </w:rPr>
        <w:t xml:space="preserve">all the models </w:t>
      </w:r>
      <w:r w:rsidR="00317972" w:rsidRPr="00C15244">
        <w:rPr>
          <w:sz w:val="24"/>
          <w:szCs w:val="24"/>
          <w:lang w:eastAsia="zh-CN"/>
        </w:rPr>
        <w:t xml:space="preserve">in which the function across RAN1 and RAN2. In our contribution, we would like to focus on </w:t>
      </w:r>
      <w:r w:rsidR="00B17A6C" w:rsidRPr="00C15244">
        <w:rPr>
          <w:sz w:val="24"/>
          <w:szCs w:val="24"/>
          <w:lang w:eastAsia="zh-CN"/>
        </w:rPr>
        <w:t>what kind of assistance signaling and information are needed for the positioning use case only without considering the general LCM framework.</w:t>
      </w:r>
    </w:p>
    <w:p w14:paraId="1F79608D" w14:textId="356D0104" w:rsidR="001031FF" w:rsidRPr="00C15244" w:rsidRDefault="00DC7845" w:rsidP="00067817">
      <w:pPr>
        <w:rPr>
          <w:sz w:val="24"/>
          <w:szCs w:val="24"/>
          <w:lang w:eastAsia="zh-CN"/>
        </w:rPr>
      </w:pPr>
      <w:r w:rsidRPr="00C15244">
        <w:rPr>
          <w:sz w:val="24"/>
          <w:szCs w:val="24"/>
          <w:lang w:eastAsia="zh-CN"/>
        </w:rPr>
        <w:lastRenderedPageBreak/>
        <w:t>Based on the online/offline discussion from multiple companies, as well as the simulation results from</w:t>
      </w:r>
      <w:r w:rsidR="002F30E4" w:rsidRPr="00C15244">
        <w:rPr>
          <w:sz w:val="24"/>
          <w:szCs w:val="24"/>
          <w:lang w:eastAsia="zh-CN"/>
        </w:rPr>
        <w:t xml:space="preserve"> different sources</w:t>
      </w:r>
      <w:r w:rsidR="00EA3D3A" w:rsidRPr="00C15244">
        <w:rPr>
          <w:sz w:val="24"/>
          <w:szCs w:val="24"/>
          <w:lang w:eastAsia="zh-CN"/>
        </w:rPr>
        <w:t>, we have the following observations on the inher</w:t>
      </w:r>
      <w:r w:rsidR="00911B7C" w:rsidRPr="00C15244">
        <w:rPr>
          <w:sz w:val="24"/>
          <w:szCs w:val="24"/>
          <w:lang w:eastAsia="zh-CN"/>
        </w:rPr>
        <w:t xml:space="preserve">ent </w:t>
      </w:r>
      <w:r w:rsidR="001F7982" w:rsidRPr="00C15244">
        <w:rPr>
          <w:sz w:val="24"/>
          <w:szCs w:val="24"/>
          <w:lang w:eastAsia="zh-CN"/>
        </w:rPr>
        <w:t xml:space="preserve">characteristics of AIML positioning. </w:t>
      </w:r>
    </w:p>
    <w:p w14:paraId="31CCCE45" w14:textId="0D6DA9BB" w:rsidR="001F7982" w:rsidRPr="00C15244" w:rsidRDefault="001F7982" w:rsidP="00067817">
      <w:pPr>
        <w:rPr>
          <w:b/>
          <w:bCs/>
          <w:i/>
          <w:iCs/>
          <w:sz w:val="24"/>
          <w:szCs w:val="24"/>
          <w:lang w:eastAsia="zh-CN"/>
        </w:rPr>
      </w:pPr>
      <w:r w:rsidRPr="00C15244">
        <w:rPr>
          <w:rFonts w:hint="eastAsia"/>
          <w:b/>
          <w:bCs/>
          <w:i/>
          <w:iCs/>
          <w:sz w:val="24"/>
          <w:szCs w:val="24"/>
          <w:lang w:eastAsia="zh-CN"/>
        </w:rPr>
        <w:t>O</w:t>
      </w:r>
      <w:r w:rsidRPr="00C15244">
        <w:rPr>
          <w:b/>
          <w:bCs/>
          <w:i/>
          <w:iCs/>
          <w:sz w:val="24"/>
          <w:szCs w:val="24"/>
          <w:lang w:eastAsia="zh-CN"/>
        </w:rPr>
        <w:t>bservation 2: For the model training</w:t>
      </w:r>
      <w:r w:rsidR="002C77F1" w:rsidRPr="00C15244">
        <w:rPr>
          <w:b/>
          <w:bCs/>
          <w:i/>
          <w:iCs/>
          <w:sz w:val="24"/>
          <w:szCs w:val="24"/>
          <w:lang w:eastAsia="zh-CN"/>
        </w:rPr>
        <w:t xml:space="preserve"> of AIML positioning, the major bottleneck is how to obtain the ground truth labels (for both direct and indirect positioning methods)</w:t>
      </w:r>
      <w:r w:rsidR="00792B62" w:rsidRPr="00C15244">
        <w:rPr>
          <w:b/>
          <w:bCs/>
          <w:i/>
          <w:iCs/>
          <w:sz w:val="24"/>
          <w:szCs w:val="24"/>
          <w:lang w:eastAsia="zh-CN"/>
        </w:rPr>
        <w:t xml:space="preserve"> and collect sufficient data with qualified quantity and quality.</w:t>
      </w:r>
    </w:p>
    <w:p w14:paraId="43152288" w14:textId="293CE187" w:rsidR="00C4607E" w:rsidRPr="00C15244" w:rsidRDefault="00C4607E" w:rsidP="00067817">
      <w:pPr>
        <w:rPr>
          <w:b/>
          <w:bCs/>
          <w:i/>
          <w:iCs/>
          <w:sz w:val="24"/>
          <w:szCs w:val="24"/>
          <w:lang w:eastAsia="zh-CN"/>
        </w:rPr>
      </w:pPr>
      <w:r w:rsidRPr="00C15244">
        <w:rPr>
          <w:rFonts w:hint="eastAsia"/>
          <w:b/>
          <w:bCs/>
          <w:i/>
          <w:iCs/>
          <w:sz w:val="24"/>
          <w:szCs w:val="24"/>
          <w:lang w:eastAsia="zh-CN"/>
        </w:rPr>
        <w:t>O</w:t>
      </w:r>
      <w:r w:rsidRPr="00C15244">
        <w:rPr>
          <w:b/>
          <w:bCs/>
          <w:i/>
          <w:iCs/>
          <w:sz w:val="24"/>
          <w:szCs w:val="24"/>
          <w:lang w:eastAsia="zh-CN"/>
        </w:rPr>
        <w:t>bservation 3: For the model monitoring of AIML</w:t>
      </w:r>
      <w:r w:rsidR="00AD65C7" w:rsidRPr="00C15244">
        <w:rPr>
          <w:b/>
          <w:bCs/>
          <w:i/>
          <w:iCs/>
          <w:sz w:val="24"/>
          <w:szCs w:val="24"/>
          <w:lang w:eastAsia="zh-CN"/>
        </w:rPr>
        <w:t xml:space="preserve"> direct</w:t>
      </w:r>
      <w:r w:rsidRPr="00C15244">
        <w:rPr>
          <w:b/>
          <w:bCs/>
          <w:i/>
          <w:iCs/>
          <w:sz w:val="24"/>
          <w:szCs w:val="24"/>
          <w:lang w:eastAsia="zh-CN"/>
        </w:rPr>
        <w:t xml:space="preserve"> positioning, the major bottleneck is </w:t>
      </w:r>
      <w:r w:rsidR="008755C4" w:rsidRPr="00C15244">
        <w:rPr>
          <w:b/>
          <w:bCs/>
          <w:i/>
          <w:iCs/>
          <w:sz w:val="24"/>
          <w:szCs w:val="24"/>
          <w:lang w:eastAsia="zh-CN"/>
        </w:rPr>
        <w:t xml:space="preserve">how to find a decent metrics to gauge the drifts from the ground truth </w:t>
      </w:r>
      <w:r w:rsidR="00AD65C7" w:rsidRPr="00C15244">
        <w:rPr>
          <w:b/>
          <w:bCs/>
          <w:i/>
          <w:iCs/>
          <w:sz w:val="24"/>
          <w:szCs w:val="24"/>
          <w:lang w:eastAsia="zh-CN"/>
        </w:rPr>
        <w:t xml:space="preserve">location </w:t>
      </w:r>
      <w:r w:rsidR="008755C4" w:rsidRPr="00C15244">
        <w:rPr>
          <w:b/>
          <w:bCs/>
          <w:i/>
          <w:iCs/>
          <w:sz w:val="24"/>
          <w:szCs w:val="24"/>
          <w:lang w:eastAsia="zh-CN"/>
        </w:rPr>
        <w:t xml:space="preserve">labels and the predicted </w:t>
      </w:r>
      <w:r w:rsidR="00AD65C7" w:rsidRPr="00C15244">
        <w:rPr>
          <w:b/>
          <w:bCs/>
          <w:i/>
          <w:iCs/>
          <w:sz w:val="24"/>
          <w:szCs w:val="24"/>
          <w:lang w:eastAsia="zh-CN"/>
        </w:rPr>
        <w:t xml:space="preserve">values. </w:t>
      </w:r>
    </w:p>
    <w:p w14:paraId="70CF4276" w14:textId="70089B5B" w:rsidR="00E04202" w:rsidRPr="00C15244" w:rsidRDefault="00AD65C7" w:rsidP="00067817">
      <w:pPr>
        <w:rPr>
          <w:b/>
          <w:bCs/>
          <w:i/>
          <w:iCs/>
          <w:sz w:val="24"/>
          <w:szCs w:val="24"/>
          <w:lang w:eastAsia="zh-CN"/>
        </w:rPr>
      </w:pPr>
      <w:r w:rsidRPr="00C15244">
        <w:rPr>
          <w:rFonts w:hint="eastAsia"/>
          <w:b/>
          <w:bCs/>
          <w:i/>
          <w:iCs/>
          <w:sz w:val="24"/>
          <w:szCs w:val="24"/>
          <w:lang w:eastAsia="zh-CN"/>
        </w:rPr>
        <w:t>O</w:t>
      </w:r>
      <w:r w:rsidRPr="00C15244">
        <w:rPr>
          <w:b/>
          <w:bCs/>
          <w:i/>
          <w:iCs/>
          <w:sz w:val="24"/>
          <w:szCs w:val="24"/>
          <w:lang w:eastAsia="zh-CN"/>
        </w:rPr>
        <w:t>bservation 4: F</w:t>
      </w:r>
      <w:r w:rsidR="00030B6F" w:rsidRPr="00C15244">
        <w:rPr>
          <w:b/>
          <w:bCs/>
          <w:i/>
          <w:iCs/>
          <w:sz w:val="24"/>
          <w:szCs w:val="24"/>
          <w:lang w:eastAsia="zh-CN"/>
        </w:rPr>
        <w:t>or the model monitoring of AI/ML assisted positioning, the major bottleneck is to establish a correct relationship or connection between the intermediate output values and the final</w:t>
      </w:r>
      <w:r w:rsidR="00E04202" w:rsidRPr="00C15244">
        <w:rPr>
          <w:b/>
          <w:bCs/>
          <w:i/>
          <w:iCs/>
          <w:sz w:val="24"/>
          <w:szCs w:val="24"/>
          <w:lang w:eastAsia="zh-CN"/>
        </w:rPr>
        <w:t xml:space="preserve"> UE locations.</w:t>
      </w:r>
    </w:p>
    <w:p w14:paraId="34A66756" w14:textId="2AD72969" w:rsidR="000777E2" w:rsidRPr="00C15244" w:rsidRDefault="00E04202" w:rsidP="00067817">
      <w:pPr>
        <w:rPr>
          <w:b/>
          <w:bCs/>
          <w:i/>
          <w:iCs/>
          <w:sz w:val="24"/>
          <w:szCs w:val="24"/>
          <w:lang w:eastAsia="zh-CN"/>
        </w:rPr>
      </w:pPr>
      <w:r w:rsidRPr="00C15244">
        <w:rPr>
          <w:rFonts w:hint="eastAsia"/>
          <w:b/>
          <w:bCs/>
          <w:i/>
          <w:iCs/>
          <w:sz w:val="24"/>
          <w:szCs w:val="24"/>
          <w:lang w:eastAsia="zh-CN"/>
        </w:rPr>
        <w:t>O</w:t>
      </w:r>
      <w:r w:rsidRPr="00C15244">
        <w:rPr>
          <w:b/>
          <w:bCs/>
          <w:i/>
          <w:iCs/>
          <w:sz w:val="24"/>
          <w:szCs w:val="24"/>
          <w:lang w:eastAsia="zh-CN"/>
        </w:rPr>
        <w:t>bservation 5: F</w:t>
      </w:r>
      <w:r w:rsidR="00B51553" w:rsidRPr="00C15244">
        <w:rPr>
          <w:b/>
          <w:bCs/>
          <w:i/>
          <w:iCs/>
          <w:sz w:val="24"/>
          <w:szCs w:val="24"/>
          <w:lang w:eastAsia="zh-CN"/>
        </w:rPr>
        <w:t>or the model identification</w:t>
      </w:r>
      <w:r w:rsidR="000A21B2" w:rsidRPr="00C15244">
        <w:rPr>
          <w:b/>
          <w:bCs/>
          <w:i/>
          <w:iCs/>
          <w:sz w:val="24"/>
          <w:szCs w:val="24"/>
          <w:lang w:eastAsia="zh-CN"/>
        </w:rPr>
        <w:t xml:space="preserve"> of AIML assisted positioning, the major bottleneck is to establish the association </w:t>
      </w:r>
      <w:r w:rsidR="00C76123" w:rsidRPr="00C15244">
        <w:rPr>
          <w:b/>
          <w:bCs/>
          <w:i/>
          <w:iCs/>
          <w:sz w:val="24"/>
          <w:szCs w:val="24"/>
          <w:lang w:eastAsia="zh-CN"/>
        </w:rPr>
        <w:t xml:space="preserve">between the designated dataset or environments with the corresponding </w:t>
      </w:r>
      <w:r w:rsidR="008145DA" w:rsidRPr="00C15244">
        <w:rPr>
          <w:b/>
          <w:bCs/>
          <w:i/>
          <w:iCs/>
          <w:sz w:val="24"/>
          <w:szCs w:val="24"/>
          <w:lang w:eastAsia="zh-CN"/>
        </w:rPr>
        <w:t xml:space="preserve">trained AI/ML models, which may </w:t>
      </w:r>
      <w:r w:rsidR="000777E2" w:rsidRPr="00C15244">
        <w:rPr>
          <w:b/>
          <w:bCs/>
          <w:i/>
          <w:iCs/>
          <w:sz w:val="24"/>
          <w:szCs w:val="24"/>
          <w:lang w:eastAsia="zh-CN"/>
        </w:rPr>
        <w:t>require</w:t>
      </w:r>
      <w:r w:rsidR="008145DA" w:rsidRPr="00C15244">
        <w:rPr>
          <w:b/>
          <w:bCs/>
          <w:i/>
          <w:iCs/>
          <w:sz w:val="24"/>
          <w:szCs w:val="24"/>
          <w:lang w:eastAsia="zh-CN"/>
        </w:rPr>
        <w:t xml:space="preserve"> </w:t>
      </w:r>
      <w:r w:rsidR="000777E2" w:rsidRPr="00C15244">
        <w:rPr>
          <w:b/>
          <w:bCs/>
          <w:i/>
          <w:iCs/>
          <w:sz w:val="24"/>
          <w:szCs w:val="24"/>
          <w:lang w:eastAsia="zh-CN"/>
        </w:rPr>
        <w:t>capabilities exchange between the network (including gNB and LMF) and the UE.</w:t>
      </w:r>
    </w:p>
    <w:p w14:paraId="1B5C7B49" w14:textId="7142B682" w:rsidR="000777E2" w:rsidRPr="00C15244" w:rsidRDefault="000777E2" w:rsidP="00067817">
      <w:pPr>
        <w:rPr>
          <w:sz w:val="24"/>
          <w:szCs w:val="24"/>
          <w:lang w:eastAsia="zh-CN"/>
        </w:rPr>
      </w:pPr>
      <w:r w:rsidRPr="00C15244">
        <w:rPr>
          <w:sz w:val="24"/>
          <w:szCs w:val="24"/>
          <w:lang w:eastAsia="zh-CN"/>
        </w:rPr>
        <w:t>After figur</w:t>
      </w:r>
      <w:r w:rsidR="00034300" w:rsidRPr="00C15244">
        <w:rPr>
          <w:sz w:val="24"/>
          <w:szCs w:val="24"/>
          <w:lang w:eastAsia="zh-CN"/>
        </w:rPr>
        <w:t>ing</w:t>
      </w:r>
      <w:r w:rsidRPr="00C15244">
        <w:rPr>
          <w:sz w:val="24"/>
          <w:szCs w:val="24"/>
          <w:lang w:eastAsia="zh-CN"/>
        </w:rPr>
        <w:t xml:space="preserve"> out the bottlenecks of the above-mentioned LCM functions, </w:t>
      </w:r>
      <w:r w:rsidR="00034300" w:rsidRPr="00C15244">
        <w:rPr>
          <w:sz w:val="24"/>
          <w:szCs w:val="24"/>
          <w:lang w:eastAsia="zh-CN"/>
        </w:rPr>
        <w:t>it is possible to have further analysis and discussions on each of them.</w:t>
      </w:r>
    </w:p>
    <w:p w14:paraId="27609C21" w14:textId="77777777" w:rsidR="006B2D81" w:rsidRPr="00C15244" w:rsidRDefault="006B2D81" w:rsidP="00067817">
      <w:pPr>
        <w:rPr>
          <w:sz w:val="24"/>
          <w:szCs w:val="24"/>
          <w:lang w:eastAsia="zh-CN"/>
        </w:rPr>
      </w:pPr>
    </w:p>
    <w:p w14:paraId="3B47A035" w14:textId="76DB03B7" w:rsidR="00034300" w:rsidRPr="00C15244" w:rsidRDefault="00160D6F" w:rsidP="00F84584">
      <w:pPr>
        <w:outlineLvl w:val="1"/>
        <w:rPr>
          <w:b/>
          <w:bCs/>
          <w:sz w:val="24"/>
          <w:szCs w:val="24"/>
          <w:lang w:eastAsia="zh-CN"/>
        </w:rPr>
      </w:pPr>
      <w:r w:rsidRPr="00C15244">
        <w:rPr>
          <w:rFonts w:hint="eastAsia"/>
          <w:b/>
          <w:bCs/>
          <w:sz w:val="24"/>
          <w:szCs w:val="24"/>
          <w:lang w:eastAsia="zh-CN"/>
        </w:rPr>
        <w:t>3</w:t>
      </w:r>
      <w:r w:rsidRPr="00C15244">
        <w:rPr>
          <w:b/>
          <w:bCs/>
          <w:sz w:val="24"/>
          <w:szCs w:val="24"/>
          <w:lang w:eastAsia="zh-CN"/>
        </w:rPr>
        <w:t>.1 Data collection and model training</w:t>
      </w:r>
    </w:p>
    <w:p w14:paraId="52062172" w14:textId="48B0F635" w:rsidR="00034300" w:rsidRPr="00C15244" w:rsidRDefault="004C5839" w:rsidP="00067817">
      <w:pPr>
        <w:rPr>
          <w:sz w:val="24"/>
          <w:szCs w:val="24"/>
          <w:lang w:eastAsia="zh-CN"/>
        </w:rPr>
      </w:pPr>
      <w:r w:rsidRPr="00C15244">
        <w:rPr>
          <w:rFonts w:hint="eastAsia"/>
          <w:sz w:val="24"/>
          <w:szCs w:val="24"/>
          <w:lang w:eastAsia="zh-CN"/>
        </w:rPr>
        <w:t>T</w:t>
      </w:r>
      <w:r w:rsidRPr="00C15244">
        <w:rPr>
          <w:sz w:val="24"/>
          <w:szCs w:val="24"/>
          <w:lang w:eastAsia="zh-CN"/>
        </w:rPr>
        <w:t xml:space="preserve">he </w:t>
      </w:r>
      <w:r w:rsidR="00313C4B" w:rsidRPr="00C15244">
        <w:rPr>
          <w:sz w:val="24"/>
          <w:szCs w:val="24"/>
          <w:lang w:eastAsia="zh-CN"/>
        </w:rPr>
        <w:t xml:space="preserve">discussion of </w:t>
      </w:r>
      <w:r w:rsidRPr="00C15244">
        <w:rPr>
          <w:sz w:val="24"/>
          <w:szCs w:val="24"/>
          <w:lang w:eastAsia="zh-CN"/>
        </w:rPr>
        <w:t>online</w:t>
      </w:r>
      <w:r w:rsidR="00313C4B" w:rsidRPr="00C15244">
        <w:rPr>
          <w:sz w:val="24"/>
          <w:szCs w:val="24"/>
          <w:lang w:eastAsia="zh-CN"/>
        </w:rPr>
        <w:t>/offline</w:t>
      </w:r>
      <w:r w:rsidRPr="00C15244">
        <w:rPr>
          <w:sz w:val="24"/>
          <w:szCs w:val="24"/>
          <w:lang w:eastAsia="zh-CN"/>
        </w:rPr>
        <w:t xml:space="preserve"> training is temporarily </w:t>
      </w:r>
      <w:r w:rsidR="00443721" w:rsidRPr="00C15244">
        <w:rPr>
          <w:sz w:val="24"/>
          <w:szCs w:val="24"/>
          <w:lang w:eastAsia="zh-CN"/>
        </w:rPr>
        <w:t xml:space="preserve">deferred due to the ambiguity of the definition, boundary and the implementation details and pending for the output of 9.2.1. </w:t>
      </w:r>
    </w:p>
    <w:tbl>
      <w:tblPr>
        <w:tblStyle w:val="a9"/>
        <w:tblW w:w="0" w:type="auto"/>
        <w:tblLook w:val="04A0" w:firstRow="1" w:lastRow="0" w:firstColumn="1" w:lastColumn="0" w:noHBand="0" w:noVBand="1"/>
      </w:tblPr>
      <w:tblGrid>
        <w:gridCol w:w="9307"/>
      </w:tblGrid>
      <w:tr w:rsidR="00F26004" w:rsidRPr="00C15244" w14:paraId="4B645B72" w14:textId="77777777" w:rsidTr="00F26004">
        <w:tc>
          <w:tcPr>
            <w:tcW w:w="9307" w:type="dxa"/>
          </w:tcPr>
          <w:p w14:paraId="5C633BA3" w14:textId="77777777" w:rsidR="004A26E8" w:rsidRPr="00C15244" w:rsidRDefault="004A26E8" w:rsidP="004A26E8">
            <w:pPr>
              <w:rPr>
                <w:sz w:val="24"/>
                <w:szCs w:val="21"/>
                <w:lang w:eastAsia="zh-CN"/>
              </w:rPr>
            </w:pPr>
            <w:r w:rsidRPr="00C15244">
              <w:rPr>
                <w:rFonts w:eastAsia="等线" w:hint="eastAsia"/>
                <w:sz w:val="24"/>
                <w:szCs w:val="21"/>
                <w:highlight w:val="green"/>
                <w:lang w:eastAsia="zh-CN"/>
              </w:rPr>
              <w:t>C</w:t>
            </w:r>
            <w:r w:rsidRPr="00C15244">
              <w:rPr>
                <w:rFonts w:eastAsia="等线"/>
                <w:sz w:val="24"/>
                <w:szCs w:val="21"/>
                <w:highlight w:val="green"/>
                <w:lang w:eastAsia="zh-CN"/>
              </w:rPr>
              <w:t>onclusion</w:t>
            </w:r>
          </w:p>
          <w:p w14:paraId="622BF50A" w14:textId="6675C8FF" w:rsidR="00F26004" w:rsidRPr="00C15244" w:rsidRDefault="004A26E8" w:rsidP="00067817">
            <w:pPr>
              <w:pStyle w:val="a7"/>
              <w:numPr>
                <w:ilvl w:val="0"/>
                <w:numId w:val="32"/>
              </w:numPr>
              <w:autoSpaceDE/>
              <w:autoSpaceDN/>
              <w:adjustRightInd/>
              <w:snapToGrid/>
              <w:spacing w:after="0"/>
              <w:ind w:firstLineChars="0"/>
              <w:jc w:val="left"/>
              <w:rPr>
                <w:sz w:val="24"/>
                <w:szCs w:val="21"/>
                <w:lang w:eastAsia="zh-CN"/>
              </w:rPr>
            </w:pPr>
            <w:r w:rsidRPr="00C15244">
              <w:rPr>
                <w:sz w:val="24"/>
                <w:szCs w:val="21"/>
                <w:lang w:eastAsia="zh-CN"/>
              </w:rPr>
              <w:t>Defer the discussion of prioritization of online/offline training for AI/ML based positioning until more progress on online vs. offline training discussion in agenda 9.2.1.</w:t>
            </w:r>
          </w:p>
        </w:tc>
      </w:tr>
    </w:tbl>
    <w:p w14:paraId="006029C1" w14:textId="4C4938C4" w:rsidR="00B0045B" w:rsidRDefault="00B0045B" w:rsidP="00067817">
      <w:pPr>
        <w:rPr>
          <w:lang w:eastAsia="zh-CN"/>
        </w:rPr>
      </w:pPr>
    </w:p>
    <w:p w14:paraId="301395FD" w14:textId="253BEE0A" w:rsidR="00B0045B" w:rsidRPr="00C15244" w:rsidRDefault="00B0045B" w:rsidP="00067817">
      <w:pPr>
        <w:rPr>
          <w:sz w:val="24"/>
          <w:szCs w:val="24"/>
          <w:lang w:eastAsia="zh-CN"/>
        </w:rPr>
      </w:pPr>
      <w:r w:rsidRPr="00C15244">
        <w:rPr>
          <w:rFonts w:hint="eastAsia"/>
          <w:sz w:val="24"/>
          <w:szCs w:val="24"/>
          <w:lang w:eastAsia="zh-CN"/>
        </w:rPr>
        <w:t>N</w:t>
      </w:r>
      <w:r w:rsidRPr="00C15244">
        <w:rPr>
          <w:sz w:val="24"/>
          <w:szCs w:val="24"/>
          <w:lang w:eastAsia="zh-CN"/>
        </w:rPr>
        <w:t xml:space="preserve">o matter online or offline training, the issues which AI/ML positioning faces </w:t>
      </w:r>
      <w:r w:rsidR="00E832FD" w:rsidRPr="00C15244">
        <w:rPr>
          <w:sz w:val="24"/>
          <w:szCs w:val="24"/>
          <w:lang w:eastAsia="zh-CN"/>
        </w:rPr>
        <w:t>the most are:</w:t>
      </w:r>
    </w:p>
    <w:p w14:paraId="0727B21B" w14:textId="63D0F9A6" w:rsidR="00E832FD" w:rsidRPr="00C15244" w:rsidRDefault="00E832FD" w:rsidP="00E832FD">
      <w:pPr>
        <w:pStyle w:val="a7"/>
        <w:numPr>
          <w:ilvl w:val="0"/>
          <w:numId w:val="33"/>
        </w:numPr>
        <w:ind w:firstLineChars="0"/>
        <w:rPr>
          <w:sz w:val="24"/>
          <w:szCs w:val="24"/>
          <w:lang w:eastAsia="zh-CN"/>
        </w:rPr>
      </w:pPr>
      <w:r w:rsidRPr="00C15244">
        <w:rPr>
          <w:rFonts w:hint="eastAsia"/>
          <w:sz w:val="24"/>
          <w:szCs w:val="24"/>
          <w:lang w:eastAsia="zh-CN"/>
        </w:rPr>
        <w:t>D</w:t>
      </w:r>
      <w:r w:rsidRPr="00C15244">
        <w:rPr>
          <w:sz w:val="24"/>
          <w:szCs w:val="24"/>
          <w:lang w:eastAsia="zh-CN"/>
        </w:rPr>
        <w:t>ifficulties on obtaining the exactly accurate ground truth labels or even noisy labels.</w:t>
      </w:r>
    </w:p>
    <w:p w14:paraId="6306301E" w14:textId="0C862297" w:rsidR="00E832FD" w:rsidRPr="00C15244" w:rsidRDefault="00E832FD" w:rsidP="00E832FD">
      <w:pPr>
        <w:pStyle w:val="a7"/>
        <w:numPr>
          <w:ilvl w:val="0"/>
          <w:numId w:val="33"/>
        </w:numPr>
        <w:ind w:firstLineChars="0"/>
        <w:rPr>
          <w:sz w:val="24"/>
          <w:szCs w:val="24"/>
          <w:lang w:eastAsia="zh-CN"/>
        </w:rPr>
      </w:pPr>
      <w:r w:rsidRPr="00C15244">
        <w:rPr>
          <w:rFonts w:hint="eastAsia"/>
          <w:sz w:val="24"/>
          <w:szCs w:val="24"/>
          <w:lang w:eastAsia="zh-CN"/>
        </w:rPr>
        <w:t>D</w:t>
      </w:r>
      <w:r w:rsidRPr="00C15244">
        <w:rPr>
          <w:sz w:val="24"/>
          <w:szCs w:val="24"/>
          <w:lang w:eastAsia="zh-CN"/>
        </w:rPr>
        <w:t xml:space="preserve">ue to the </w:t>
      </w:r>
      <w:r w:rsidR="00C56AB3" w:rsidRPr="00C15244">
        <w:rPr>
          <w:sz w:val="24"/>
          <w:szCs w:val="24"/>
          <w:lang w:eastAsia="zh-CN"/>
        </w:rPr>
        <w:t>severe generalization issues, AI/ML models may need to be fine-tuned or re-trained frequently under different scenarios</w:t>
      </w:r>
      <w:r w:rsidR="00C0167A" w:rsidRPr="00C15244">
        <w:rPr>
          <w:sz w:val="24"/>
          <w:szCs w:val="24"/>
          <w:lang w:eastAsia="zh-CN"/>
        </w:rPr>
        <w:t xml:space="preserve">, and the dataset required </w:t>
      </w:r>
      <w:r w:rsidR="00C12741" w:rsidRPr="00C15244">
        <w:rPr>
          <w:sz w:val="24"/>
          <w:szCs w:val="24"/>
          <w:lang w:eastAsia="zh-CN"/>
        </w:rPr>
        <w:t xml:space="preserve">may be different in some dimensions </w:t>
      </w:r>
      <w:r w:rsidR="00016081" w:rsidRPr="00C15244">
        <w:rPr>
          <w:sz w:val="24"/>
          <w:szCs w:val="24"/>
          <w:lang w:eastAsia="zh-CN"/>
        </w:rPr>
        <w:t>for every training session.</w:t>
      </w:r>
    </w:p>
    <w:p w14:paraId="04437EA0" w14:textId="2145BEE7" w:rsidR="00077A31" w:rsidRPr="00C15244" w:rsidRDefault="00077A31" w:rsidP="00077A31">
      <w:pPr>
        <w:rPr>
          <w:sz w:val="24"/>
          <w:szCs w:val="24"/>
          <w:lang w:eastAsia="zh-CN"/>
        </w:rPr>
      </w:pPr>
      <w:r w:rsidRPr="00C15244">
        <w:rPr>
          <w:sz w:val="24"/>
          <w:szCs w:val="24"/>
          <w:lang w:eastAsia="zh-CN"/>
        </w:rPr>
        <w:t>Thus</w:t>
      </w:r>
      <w:r w:rsidR="00C0167A" w:rsidRPr="00C15244">
        <w:rPr>
          <w:sz w:val="24"/>
          <w:szCs w:val="24"/>
          <w:lang w:eastAsia="zh-CN"/>
        </w:rPr>
        <w:t xml:space="preserve">, in order to fix the issues mentioned above, </w:t>
      </w:r>
      <w:r w:rsidR="00016081" w:rsidRPr="00C15244">
        <w:rPr>
          <w:sz w:val="24"/>
          <w:szCs w:val="24"/>
          <w:lang w:eastAsia="zh-CN"/>
        </w:rPr>
        <w:t>the specification impacts can be noticed as:</w:t>
      </w:r>
    </w:p>
    <w:p w14:paraId="0BB97631" w14:textId="2BFF1468" w:rsidR="00016081" w:rsidRPr="00C15244" w:rsidRDefault="00B80BAD" w:rsidP="00B80BAD">
      <w:pPr>
        <w:pStyle w:val="a7"/>
        <w:numPr>
          <w:ilvl w:val="0"/>
          <w:numId w:val="34"/>
        </w:numPr>
        <w:ind w:firstLineChars="0"/>
        <w:rPr>
          <w:sz w:val="24"/>
          <w:szCs w:val="24"/>
          <w:lang w:eastAsia="zh-CN"/>
        </w:rPr>
      </w:pPr>
      <w:r w:rsidRPr="00C15244">
        <w:rPr>
          <w:sz w:val="24"/>
          <w:szCs w:val="24"/>
          <w:lang w:eastAsia="zh-CN"/>
        </w:rPr>
        <w:t>Multiple entities</w:t>
      </w:r>
      <w:r w:rsidR="000E4AF0" w:rsidRPr="00C15244">
        <w:rPr>
          <w:sz w:val="24"/>
          <w:szCs w:val="24"/>
          <w:lang w:eastAsia="zh-CN"/>
        </w:rPr>
        <w:t xml:space="preserve"> </w:t>
      </w:r>
      <w:r w:rsidR="004219AC" w:rsidRPr="00C15244">
        <w:rPr>
          <w:sz w:val="24"/>
          <w:szCs w:val="24"/>
          <w:lang w:eastAsia="zh-CN"/>
        </w:rPr>
        <w:t>(</w:t>
      </w:r>
      <w:r w:rsidR="000E4AF0" w:rsidRPr="00C15244">
        <w:rPr>
          <w:sz w:val="24"/>
          <w:szCs w:val="24"/>
          <w:lang w:eastAsia="zh-CN"/>
        </w:rPr>
        <w:t xml:space="preserve">including </w:t>
      </w:r>
      <w:r w:rsidR="004219AC" w:rsidRPr="00C15244">
        <w:rPr>
          <w:sz w:val="24"/>
          <w:szCs w:val="24"/>
          <w:lang w:eastAsia="zh-CN"/>
        </w:rPr>
        <w:t>UE/PRU/LMF etc.)</w:t>
      </w:r>
      <w:r w:rsidRPr="00C15244">
        <w:rPr>
          <w:sz w:val="24"/>
          <w:szCs w:val="24"/>
          <w:lang w:eastAsia="zh-CN"/>
        </w:rPr>
        <w:t xml:space="preserve"> may have the ability to provide the ground truth under certain circumstances, </w:t>
      </w:r>
      <w:r w:rsidR="00701516" w:rsidRPr="00C15244">
        <w:rPr>
          <w:sz w:val="24"/>
          <w:szCs w:val="24"/>
          <w:lang w:eastAsia="zh-CN"/>
        </w:rPr>
        <w:t xml:space="preserve">assistance signaling need to be transferred among different network entities </w:t>
      </w:r>
      <w:r w:rsidR="00C13DD2" w:rsidRPr="00C15244">
        <w:rPr>
          <w:sz w:val="24"/>
          <w:szCs w:val="24"/>
          <w:lang w:eastAsia="zh-CN"/>
        </w:rPr>
        <w:t>for carrying the following information:</w:t>
      </w:r>
    </w:p>
    <w:p w14:paraId="73BE9127" w14:textId="7A2082D9" w:rsidR="00C13DD2" w:rsidRPr="00C15244" w:rsidRDefault="00C13DD2" w:rsidP="00C13DD2">
      <w:pPr>
        <w:pStyle w:val="a7"/>
        <w:numPr>
          <w:ilvl w:val="0"/>
          <w:numId w:val="35"/>
        </w:numPr>
        <w:ind w:firstLineChars="0"/>
        <w:rPr>
          <w:sz w:val="24"/>
          <w:szCs w:val="24"/>
          <w:lang w:eastAsia="zh-CN"/>
        </w:rPr>
      </w:pPr>
      <w:r w:rsidRPr="00C15244">
        <w:rPr>
          <w:sz w:val="24"/>
          <w:szCs w:val="24"/>
          <w:lang w:eastAsia="zh-CN"/>
        </w:rPr>
        <w:t xml:space="preserve">The </w:t>
      </w:r>
      <w:r w:rsidR="009F16E6" w:rsidRPr="00C15244">
        <w:rPr>
          <w:sz w:val="24"/>
          <w:szCs w:val="24"/>
          <w:lang w:eastAsia="zh-CN"/>
        </w:rPr>
        <w:t>staring/ending of the ground truth collection.</w:t>
      </w:r>
    </w:p>
    <w:p w14:paraId="4C48A841" w14:textId="63330418" w:rsidR="009F16E6" w:rsidRPr="00C15244" w:rsidRDefault="009F16E6" w:rsidP="00C13DD2">
      <w:pPr>
        <w:pStyle w:val="a7"/>
        <w:numPr>
          <w:ilvl w:val="0"/>
          <w:numId w:val="35"/>
        </w:numPr>
        <w:ind w:firstLineChars="0"/>
        <w:rPr>
          <w:sz w:val="24"/>
          <w:szCs w:val="24"/>
          <w:lang w:eastAsia="zh-CN"/>
        </w:rPr>
      </w:pPr>
      <w:r w:rsidRPr="00C15244">
        <w:rPr>
          <w:rFonts w:hint="eastAsia"/>
          <w:sz w:val="24"/>
          <w:szCs w:val="24"/>
          <w:lang w:eastAsia="zh-CN"/>
        </w:rPr>
        <w:t>T</w:t>
      </w:r>
      <w:r w:rsidRPr="00C15244">
        <w:rPr>
          <w:sz w:val="24"/>
          <w:szCs w:val="24"/>
          <w:lang w:eastAsia="zh-CN"/>
        </w:rPr>
        <w:t>he required accuracy/certainty of the ground truth.</w:t>
      </w:r>
    </w:p>
    <w:p w14:paraId="3730ED4D" w14:textId="3E54FAB7" w:rsidR="009F16E6" w:rsidRPr="00C15244" w:rsidRDefault="00310C3C" w:rsidP="00C13DD2">
      <w:pPr>
        <w:pStyle w:val="a7"/>
        <w:numPr>
          <w:ilvl w:val="0"/>
          <w:numId w:val="35"/>
        </w:numPr>
        <w:ind w:firstLineChars="0"/>
        <w:rPr>
          <w:sz w:val="24"/>
          <w:szCs w:val="24"/>
          <w:lang w:eastAsia="zh-CN"/>
        </w:rPr>
      </w:pPr>
      <w:r w:rsidRPr="00C15244">
        <w:rPr>
          <w:rFonts w:hint="eastAsia"/>
          <w:sz w:val="24"/>
          <w:szCs w:val="24"/>
          <w:lang w:eastAsia="zh-CN"/>
        </w:rPr>
        <w:t>T</w:t>
      </w:r>
      <w:r w:rsidRPr="00C15244">
        <w:rPr>
          <w:sz w:val="24"/>
          <w:szCs w:val="24"/>
          <w:lang w:eastAsia="zh-CN"/>
        </w:rPr>
        <w:t xml:space="preserve">he condition/circumstance for which the ground truth </w:t>
      </w:r>
      <w:r w:rsidR="00E76625" w:rsidRPr="00C15244">
        <w:rPr>
          <w:sz w:val="24"/>
          <w:szCs w:val="24"/>
          <w:lang w:eastAsia="zh-CN"/>
        </w:rPr>
        <w:t>is</w:t>
      </w:r>
      <w:r w:rsidRPr="00C15244">
        <w:rPr>
          <w:sz w:val="24"/>
          <w:szCs w:val="24"/>
          <w:lang w:eastAsia="zh-CN"/>
        </w:rPr>
        <w:t xml:space="preserve"> valid.</w:t>
      </w:r>
    </w:p>
    <w:p w14:paraId="7E0D42CD" w14:textId="59AF6678" w:rsidR="00310C3C" w:rsidRPr="00C15244" w:rsidRDefault="00E76625" w:rsidP="00C13DD2">
      <w:pPr>
        <w:pStyle w:val="a7"/>
        <w:numPr>
          <w:ilvl w:val="0"/>
          <w:numId w:val="35"/>
        </w:numPr>
        <w:ind w:firstLineChars="0"/>
        <w:rPr>
          <w:sz w:val="24"/>
          <w:szCs w:val="24"/>
          <w:lang w:eastAsia="zh-CN"/>
        </w:rPr>
      </w:pPr>
      <w:r w:rsidRPr="00C15244">
        <w:rPr>
          <w:rFonts w:hint="eastAsia"/>
          <w:sz w:val="24"/>
          <w:szCs w:val="24"/>
          <w:lang w:eastAsia="zh-CN"/>
        </w:rPr>
        <w:t>T</w:t>
      </w:r>
      <w:r w:rsidRPr="00C15244">
        <w:rPr>
          <w:sz w:val="24"/>
          <w:szCs w:val="24"/>
          <w:lang w:eastAsia="zh-CN"/>
        </w:rPr>
        <w:t>he ground truth labels.</w:t>
      </w:r>
    </w:p>
    <w:p w14:paraId="38FAFFD5" w14:textId="64C9F2D1" w:rsidR="00E76625" w:rsidRPr="00C15244" w:rsidRDefault="00E76625" w:rsidP="00C13DD2">
      <w:pPr>
        <w:pStyle w:val="a7"/>
        <w:numPr>
          <w:ilvl w:val="0"/>
          <w:numId w:val="35"/>
        </w:numPr>
        <w:ind w:firstLineChars="0"/>
        <w:rPr>
          <w:sz w:val="24"/>
          <w:szCs w:val="24"/>
          <w:lang w:eastAsia="zh-CN"/>
        </w:rPr>
      </w:pPr>
      <w:r w:rsidRPr="00C15244">
        <w:rPr>
          <w:sz w:val="24"/>
          <w:szCs w:val="24"/>
          <w:lang w:eastAsia="zh-CN"/>
        </w:rPr>
        <w:t>Others.</w:t>
      </w:r>
    </w:p>
    <w:p w14:paraId="32752F9E" w14:textId="11230DE2" w:rsidR="00E76625" w:rsidRPr="00C15244" w:rsidRDefault="00C3356B" w:rsidP="00B34AE2">
      <w:pPr>
        <w:pStyle w:val="a7"/>
        <w:numPr>
          <w:ilvl w:val="0"/>
          <w:numId w:val="34"/>
        </w:numPr>
        <w:ind w:firstLineChars="0"/>
        <w:rPr>
          <w:sz w:val="24"/>
          <w:szCs w:val="24"/>
          <w:lang w:eastAsia="zh-CN"/>
        </w:rPr>
      </w:pPr>
      <w:r w:rsidRPr="00C15244">
        <w:rPr>
          <w:rFonts w:hint="eastAsia"/>
          <w:sz w:val="24"/>
          <w:szCs w:val="24"/>
          <w:lang w:eastAsia="zh-CN"/>
        </w:rPr>
        <w:lastRenderedPageBreak/>
        <w:t>M</w:t>
      </w:r>
      <w:r w:rsidRPr="00C15244">
        <w:rPr>
          <w:sz w:val="24"/>
          <w:szCs w:val="24"/>
          <w:lang w:eastAsia="zh-CN"/>
        </w:rPr>
        <w:t>ultiple entities (including UE/gNB/PRU etc.</w:t>
      </w:r>
      <w:r w:rsidRPr="00C15244">
        <w:rPr>
          <w:rFonts w:hint="eastAsia"/>
          <w:sz w:val="24"/>
          <w:szCs w:val="24"/>
          <w:lang w:eastAsia="zh-CN"/>
        </w:rPr>
        <w:t>)</w:t>
      </w:r>
      <w:r w:rsidR="00473E3C" w:rsidRPr="00C15244">
        <w:rPr>
          <w:sz w:val="24"/>
          <w:szCs w:val="24"/>
          <w:lang w:eastAsia="zh-CN"/>
        </w:rPr>
        <w:t xml:space="preserve"> </w:t>
      </w:r>
      <w:r w:rsidR="00473E3C" w:rsidRPr="00C15244">
        <w:rPr>
          <w:rFonts w:hint="eastAsia"/>
          <w:sz w:val="24"/>
          <w:szCs w:val="24"/>
          <w:lang w:eastAsia="zh-CN"/>
        </w:rPr>
        <w:t>c</w:t>
      </w:r>
      <w:r w:rsidR="00473E3C" w:rsidRPr="00C15244">
        <w:rPr>
          <w:sz w:val="24"/>
          <w:szCs w:val="24"/>
          <w:lang w:eastAsia="zh-CN"/>
        </w:rPr>
        <w:t xml:space="preserve">an make the channel measurements </w:t>
      </w:r>
      <w:r w:rsidR="002A46C8" w:rsidRPr="00C15244">
        <w:rPr>
          <w:sz w:val="24"/>
          <w:szCs w:val="24"/>
          <w:lang w:eastAsia="zh-CN"/>
        </w:rPr>
        <w:t xml:space="preserve">and report the measurements’ results as the AI/ML model input </w:t>
      </w:r>
      <w:r w:rsidR="0044624E" w:rsidRPr="00C15244">
        <w:rPr>
          <w:sz w:val="24"/>
          <w:szCs w:val="24"/>
          <w:lang w:eastAsia="zh-CN"/>
        </w:rPr>
        <w:t>data, the measurement and report themselves are already configured in the current specification, however</w:t>
      </w:r>
      <w:r w:rsidR="001717F9" w:rsidRPr="00C15244">
        <w:rPr>
          <w:sz w:val="24"/>
          <w:szCs w:val="24"/>
          <w:lang w:eastAsia="zh-CN"/>
        </w:rPr>
        <w:t>, there should be additional information to support the following:</w:t>
      </w:r>
    </w:p>
    <w:p w14:paraId="08D845B6" w14:textId="0145B341" w:rsidR="001717F9" w:rsidRPr="00C15244" w:rsidRDefault="001717F9" w:rsidP="001717F9">
      <w:pPr>
        <w:pStyle w:val="a7"/>
        <w:numPr>
          <w:ilvl w:val="0"/>
          <w:numId w:val="36"/>
        </w:numPr>
        <w:ind w:firstLineChars="0"/>
        <w:rPr>
          <w:sz w:val="24"/>
          <w:szCs w:val="24"/>
          <w:lang w:eastAsia="zh-CN"/>
        </w:rPr>
      </w:pPr>
      <w:r w:rsidRPr="00C15244">
        <w:rPr>
          <w:sz w:val="24"/>
          <w:szCs w:val="24"/>
          <w:lang w:eastAsia="zh-CN"/>
        </w:rPr>
        <w:t>Enhanced measurement and reporting</w:t>
      </w:r>
      <w:r w:rsidR="00DB24D6" w:rsidRPr="00C15244">
        <w:rPr>
          <w:sz w:val="24"/>
          <w:szCs w:val="24"/>
          <w:lang w:eastAsia="zh-CN"/>
        </w:rPr>
        <w:t>.</w:t>
      </w:r>
    </w:p>
    <w:p w14:paraId="69FA7CBB" w14:textId="70311FF4" w:rsidR="00DB24D6" w:rsidRPr="00C15244" w:rsidRDefault="00DB24D6" w:rsidP="001717F9">
      <w:pPr>
        <w:pStyle w:val="a7"/>
        <w:numPr>
          <w:ilvl w:val="0"/>
          <w:numId w:val="36"/>
        </w:numPr>
        <w:ind w:firstLineChars="0"/>
        <w:rPr>
          <w:sz w:val="24"/>
          <w:szCs w:val="24"/>
          <w:lang w:eastAsia="zh-CN"/>
        </w:rPr>
      </w:pPr>
      <w:r w:rsidRPr="00C15244">
        <w:rPr>
          <w:rFonts w:hint="eastAsia"/>
          <w:sz w:val="24"/>
          <w:szCs w:val="24"/>
          <w:lang w:eastAsia="zh-CN"/>
        </w:rPr>
        <w:t>C</w:t>
      </w:r>
      <w:r w:rsidRPr="00C15244">
        <w:rPr>
          <w:sz w:val="24"/>
          <w:szCs w:val="24"/>
          <w:lang w:eastAsia="zh-CN"/>
        </w:rPr>
        <w:t>onfigurations from the network entities on the details of the channel measurement and reporting, including reference signal</w:t>
      </w:r>
      <w:r w:rsidR="00D312E7" w:rsidRPr="00C15244">
        <w:rPr>
          <w:sz w:val="24"/>
          <w:szCs w:val="24"/>
          <w:lang w:eastAsia="zh-CN"/>
        </w:rPr>
        <w:t>, data size and quality requirements and so on.</w:t>
      </w:r>
    </w:p>
    <w:p w14:paraId="27A3BB45" w14:textId="4EF4280F" w:rsidR="00D312E7" w:rsidRDefault="00D312E7" w:rsidP="00D312E7">
      <w:pPr>
        <w:rPr>
          <w:sz w:val="24"/>
          <w:szCs w:val="24"/>
          <w:lang w:eastAsia="zh-CN"/>
        </w:rPr>
      </w:pPr>
      <w:r w:rsidRPr="00C15244">
        <w:rPr>
          <w:sz w:val="24"/>
          <w:szCs w:val="24"/>
          <w:lang w:eastAsia="zh-CN"/>
        </w:rPr>
        <w:t xml:space="preserve">It is noted that the details for the above-mentioned assistance information or </w:t>
      </w:r>
      <w:r w:rsidR="00DA2BA8" w:rsidRPr="00C15244">
        <w:rPr>
          <w:sz w:val="24"/>
          <w:szCs w:val="24"/>
          <w:lang w:eastAsia="zh-CN"/>
        </w:rPr>
        <w:t>signaling</w:t>
      </w:r>
      <w:r w:rsidRPr="00C15244">
        <w:rPr>
          <w:sz w:val="24"/>
          <w:szCs w:val="24"/>
          <w:lang w:eastAsia="zh-CN"/>
        </w:rPr>
        <w:t xml:space="preserve"> transmission may be different for each sub use cases </w:t>
      </w:r>
      <w:r w:rsidR="00DA2BA8" w:rsidRPr="00C15244">
        <w:rPr>
          <w:sz w:val="24"/>
          <w:szCs w:val="24"/>
          <w:lang w:eastAsia="zh-CN"/>
        </w:rPr>
        <w:t>with different model locations, positioning function locations</w:t>
      </w:r>
      <w:r w:rsidR="00D14C40" w:rsidRPr="00C15244">
        <w:rPr>
          <w:sz w:val="24"/>
          <w:szCs w:val="24"/>
          <w:lang w:eastAsia="zh-CN"/>
        </w:rPr>
        <w:t xml:space="preserve"> and positioning methods, thus it is necessary to have a specific study on each of the sub use cases.</w:t>
      </w:r>
    </w:p>
    <w:p w14:paraId="07B1AC62" w14:textId="6B375ECA" w:rsidR="00483753" w:rsidRPr="00C15244" w:rsidRDefault="00483753" w:rsidP="00D312E7">
      <w:pPr>
        <w:rPr>
          <w:sz w:val="24"/>
          <w:szCs w:val="24"/>
          <w:lang w:eastAsia="zh-CN"/>
        </w:rPr>
      </w:pPr>
      <w:r>
        <w:rPr>
          <w:rFonts w:hint="eastAsia"/>
          <w:sz w:val="24"/>
          <w:szCs w:val="24"/>
          <w:lang w:eastAsia="zh-CN"/>
        </w:rPr>
        <w:t>P</w:t>
      </w:r>
      <w:r>
        <w:rPr>
          <w:sz w:val="24"/>
          <w:szCs w:val="24"/>
          <w:lang w:eastAsia="zh-CN"/>
        </w:rPr>
        <w:t>lease not</w:t>
      </w:r>
      <w:r w:rsidR="00B93467">
        <w:rPr>
          <w:sz w:val="24"/>
          <w:szCs w:val="24"/>
          <w:lang w:eastAsia="zh-CN"/>
        </w:rPr>
        <w:t xml:space="preserve">ice that the data collection procedure is also important for model inference, model monitoring and other LCM functions, </w:t>
      </w:r>
      <w:r w:rsidR="000D63CB">
        <w:rPr>
          <w:sz w:val="24"/>
          <w:szCs w:val="24"/>
          <w:lang w:eastAsia="zh-CN"/>
        </w:rPr>
        <w:t xml:space="preserve">the framework can be partly shared with model training. We believe </w:t>
      </w:r>
      <w:r w:rsidR="00B415FA">
        <w:rPr>
          <w:sz w:val="24"/>
          <w:szCs w:val="24"/>
          <w:lang w:eastAsia="zh-CN"/>
        </w:rPr>
        <w:t>model training is a decent starting point for data collection procedures.</w:t>
      </w:r>
    </w:p>
    <w:p w14:paraId="23093BE0" w14:textId="4A6D8902" w:rsidR="00D14C40" w:rsidRPr="00C15244" w:rsidRDefault="00D14C40" w:rsidP="00D312E7">
      <w:pPr>
        <w:rPr>
          <w:b/>
          <w:bCs/>
          <w:i/>
          <w:iCs/>
          <w:sz w:val="24"/>
          <w:szCs w:val="24"/>
          <w:lang w:eastAsia="zh-CN"/>
        </w:rPr>
      </w:pPr>
      <w:r w:rsidRPr="00C15244">
        <w:rPr>
          <w:rFonts w:hint="eastAsia"/>
          <w:b/>
          <w:bCs/>
          <w:i/>
          <w:iCs/>
          <w:sz w:val="24"/>
          <w:szCs w:val="24"/>
          <w:lang w:eastAsia="zh-CN"/>
        </w:rPr>
        <w:t>P</w:t>
      </w:r>
      <w:r w:rsidRPr="00C15244">
        <w:rPr>
          <w:b/>
          <w:bCs/>
          <w:i/>
          <w:iCs/>
          <w:sz w:val="24"/>
          <w:szCs w:val="24"/>
          <w:lang w:eastAsia="zh-CN"/>
        </w:rPr>
        <w:t>roposal 2: Study the assistance signaling or information necessary for the ground truth obtaining and input data collection configuration</w:t>
      </w:r>
      <w:r w:rsidR="009306F7" w:rsidRPr="00C15244">
        <w:rPr>
          <w:b/>
          <w:bCs/>
          <w:i/>
          <w:iCs/>
          <w:sz w:val="24"/>
          <w:szCs w:val="24"/>
          <w:lang w:eastAsia="zh-CN"/>
        </w:rPr>
        <w:t xml:space="preserve"> for each AI/ML positioning sub use cases.</w:t>
      </w:r>
    </w:p>
    <w:p w14:paraId="7FD03308" w14:textId="77777777" w:rsidR="006B2D81" w:rsidRPr="00C15244" w:rsidRDefault="006B2D81" w:rsidP="000D7970">
      <w:pPr>
        <w:rPr>
          <w:sz w:val="24"/>
          <w:szCs w:val="24"/>
          <w:lang w:eastAsia="zh-CN"/>
        </w:rPr>
      </w:pPr>
    </w:p>
    <w:p w14:paraId="0CF26731" w14:textId="6BBAFEDC" w:rsidR="000D7970" w:rsidRPr="00C15244" w:rsidRDefault="000D7970" w:rsidP="00F84584">
      <w:pPr>
        <w:outlineLvl w:val="1"/>
        <w:rPr>
          <w:b/>
          <w:bCs/>
          <w:sz w:val="24"/>
          <w:szCs w:val="24"/>
          <w:lang w:eastAsia="zh-CN"/>
        </w:rPr>
      </w:pPr>
      <w:r w:rsidRPr="00C15244">
        <w:rPr>
          <w:rFonts w:hint="eastAsia"/>
          <w:b/>
          <w:bCs/>
          <w:sz w:val="24"/>
          <w:szCs w:val="24"/>
          <w:lang w:eastAsia="zh-CN"/>
        </w:rPr>
        <w:t>3</w:t>
      </w:r>
      <w:r w:rsidRPr="00C15244">
        <w:rPr>
          <w:b/>
          <w:bCs/>
          <w:sz w:val="24"/>
          <w:szCs w:val="24"/>
          <w:lang w:eastAsia="zh-CN"/>
        </w:rPr>
        <w:t>.2 Model monitoring</w:t>
      </w:r>
    </w:p>
    <w:p w14:paraId="7924E6D4" w14:textId="70573E41" w:rsidR="000D7970" w:rsidRPr="00C15244" w:rsidRDefault="000F2599" w:rsidP="000D7970">
      <w:pPr>
        <w:rPr>
          <w:sz w:val="24"/>
          <w:szCs w:val="24"/>
          <w:lang w:eastAsia="zh-CN"/>
        </w:rPr>
      </w:pPr>
      <w:r w:rsidRPr="00C15244">
        <w:rPr>
          <w:rFonts w:hint="eastAsia"/>
          <w:sz w:val="24"/>
          <w:szCs w:val="24"/>
          <w:lang w:eastAsia="zh-CN"/>
        </w:rPr>
        <w:t>M</w:t>
      </w:r>
      <w:r w:rsidRPr="00C15244">
        <w:rPr>
          <w:sz w:val="24"/>
          <w:szCs w:val="24"/>
          <w:lang w:eastAsia="zh-CN"/>
        </w:rPr>
        <w:t xml:space="preserve">odel monitoring is </w:t>
      </w:r>
      <w:r w:rsidR="00A50AFB" w:rsidRPr="00C15244">
        <w:rPr>
          <w:sz w:val="24"/>
          <w:szCs w:val="24"/>
          <w:lang w:eastAsia="zh-CN"/>
        </w:rPr>
        <w:t xml:space="preserve">easy from the definition of 9.2.1, the network or UE just needs to compare the AI/ML </w:t>
      </w:r>
      <w:r w:rsidR="009B2FC1" w:rsidRPr="00C15244">
        <w:rPr>
          <w:sz w:val="24"/>
          <w:szCs w:val="24"/>
          <w:lang w:eastAsia="zh-CN"/>
        </w:rPr>
        <w:t>output,</w:t>
      </w:r>
      <w:r w:rsidR="00A50AFB" w:rsidRPr="00C15244">
        <w:rPr>
          <w:sz w:val="24"/>
          <w:szCs w:val="24"/>
          <w:lang w:eastAsia="zh-CN"/>
        </w:rPr>
        <w:t xml:space="preserve"> or the calculated </w:t>
      </w:r>
      <w:r w:rsidR="003447A2" w:rsidRPr="00C15244">
        <w:rPr>
          <w:sz w:val="24"/>
          <w:szCs w:val="24"/>
          <w:lang w:eastAsia="zh-CN"/>
        </w:rPr>
        <w:t>final results</w:t>
      </w:r>
      <w:r w:rsidR="00A50AFB" w:rsidRPr="00C15244">
        <w:rPr>
          <w:sz w:val="24"/>
          <w:szCs w:val="24"/>
          <w:lang w:eastAsia="zh-CN"/>
        </w:rPr>
        <w:t xml:space="preserve"> based on AI/ML output</w:t>
      </w:r>
      <w:r w:rsidR="009B2FC1" w:rsidRPr="00C15244">
        <w:rPr>
          <w:sz w:val="24"/>
          <w:szCs w:val="24"/>
          <w:lang w:eastAsia="zh-CN"/>
        </w:rPr>
        <w:t xml:space="preserve"> with the ground truth labels and deduce the drifts between them,</w:t>
      </w:r>
      <w:r w:rsidR="00917D1F" w:rsidRPr="00C15244">
        <w:rPr>
          <w:sz w:val="24"/>
          <w:szCs w:val="24"/>
          <w:lang w:eastAsia="zh-CN"/>
        </w:rPr>
        <w:t xml:space="preserve"> in this case, the entities where the AI/ML model deploys can do the model monitoring by themselves</w:t>
      </w:r>
      <w:r w:rsidR="009C6633" w:rsidRPr="00C15244">
        <w:rPr>
          <w:sz w:val="24"/>
          <w:szCs w:val="24"/>
          <w:lang w:eastAsia="zh-CN"/>
        </w:rPr>
        <w:t xml:space="preserve"> and the specification impact will be limited. </w:t>
      </w:r>
    </w:p>
    <w:p w14:paraId="7C4E6DAC" w14:textId="3C76E899" w:rsidR="009C6633" w:rsidRPr="00C15244" w:rsidRDefault="009C6633" w:rsidP="000D7970">
      <w:pPr>
        <w:rPr>
          <w:sz w:val="24"/>
          <w:szCs w:val="24"/>
          <w:lang w:eastAsia="zh-CN"/>
        </w:rPr>
      </w:pPr>
      <w:r w:rsidRPr="00C15244">
        <w:rPr>
          <w:rFonts w:hint="eastAsia"/>
          <w:sz w:val="24"/>
          <w:szCs w:val="24"/>
          <w:lang w:eastAsia="zh-CN"/>
        </w:rPr>
        <w:t>H</w:t>
      </w:r>
      <w:r w:rsidRPr="00C15244">
        <w:rPr>
          <w:sz w:val="24"/>
          <w:szCs w:val="24"/>
          <w:lang w:eastAsia="zh-CN"/>
        </w:rPr>
        <w:t xml:space="preserve">owever, unlike CSI feedback or beam management, </w:t>
      </w:r>
      <w:r w:rsidR="008928B8" w:rsidRPr="00C15244">
        <w:rPr>
          <w:sz w:val="24"/>
          <w:szCs w:val="24"/>
          <w:lang w:eastAsia="zh-CN"/>
        </w:rPr>
        <w:t xml:space="preserve">the ground truth labels can be obtained by conventional methods when the cost is ignored. AI/ML positioning cannot get the exact accurate UE locations by </w:t>
      </w:r>
      <w:r w:rsidR="003447A2" w:rsidRPr="00C15244">
        <w:rPr>
          <w:sz w:val="24"/>
          <w:szCs w:val="24"/>
          <w:lang w:eastAsia="zh-CN"/>
        </w:rPr>
        <w:t xml:space="preserve">any of the conventional methods, even </w:t>
      </w:r>
      <w:r w:rsidR="00576604" w:rsidRPr="00C15244">
        <w:rPr>
          <w:sz w:val="24"/>
          <w:szCs w:val="24"/>
          <w:lang w:eastAsia="zh-CN"/>
        </w:rPr>
        <w:t xml:space="preserve">impossible by </w:t>
      </w:r>
      <w:r w:rsidR="003D57F4" w:rsidRPr="00C15244">
        <w:rPr>
          <w:sz w:val="24"/>
          <w:szCs w:val="24"/>
          <w:lang w:eastAsia="zh-CN"/>
        </w:rPr>
        <w:t>non-3GPP</w:t>
      </w:r>
      <w:r w:rsidR="00576604" w:rsidRPr="00C15244">
        <w:rPr>
          <w:sz w:val="24"/>
          <w:szCs w:val="24"/>
          <w:lang w:eastAsia="zh-CN"/>
        </w:rPr>
        <w:t xml:space="preserve"> ways such as GNSS or LIDAR. Therefore, in order to monitor or judge the validity and </w:t>
      </w:r>
      <w:r w:rsidR="003D57F4" w:rsidRPr="00C15244">
        <w:rPr>
          <w:sz w:val="24"/>
          <w:szCs w:val="24"/>
          <w:lang w:eastAsia="zh-CN"/>
        </w:rPr>
        <w:t xml:space="preserve">accuracy of the AI/ML model for positioning, additional signaling </w:t>
      </w:r>
      <w:r w:rsidR="00F57302" w:rsidRPr="00C15244">
        <w:rPr>
          <w:sz w:val="24"/>
          <w:szCs w:val="24"/>
          <w:lang w:eastAsia="zh-CN"/>
        </w:rPr>
        <w:t xml:space="preserve">or information has to be transmitted to support the alternative ways </w:t>
      </w:r>
      <w:r w:rsidR="00550816" w:rsidRPr="00C15244">
        <w:rPr>
          <w:sz w:val="24"/>
          <w:szCs w:val="24"/>
          <w:lang w:eastAsia="zh-CN"/>
        </w:rPr>
        <w:t>for model monitoring.</w:t>
      </w:r>
    </w:p>
    <w:p w14:paraId="38C61365" w14:textId="253DAED0" w:rsidR="00550816" w:rsidRPr="00C15244" w:rsidRDefault="000C4AC7" w:rsidP="000D7970">
      <w:pPr>
        <w:rPr>
          <w:sz w:val="24"/>
          <w:szCs w:val="24"/>
          <w:lang w:eastAsia="zh-CN"/>
        </w:rPr>
      </w:pPr>
      <w:r w:rsidRPr="00C15244">
        <w:rPr>
          <w:sz w:val="24"/>
          <w:szCs w:val="24"/>
          <w:lang w:eastAsia="zh-CN"/>
        </w:rPr>
        <w:t xml:space="preserve">The monitoring mechanism may be different for AI/ML direct and assisted methods. The </w:t>
      </w:r>
      <w:r w:rsidR="0076683A" w:rsidRPr="00C15244">
        <w:rPr>
          <w:sz w:val="24"/>
          <w:szCs w:val="24"/>
          <w:lang w:eastAsia="zh-CN"/>
        </w:rPr>
        <w:t xml:space="preserve">input and output of the </w:t>
      </w:r>
      <w:r w:rsidR="00500758" w:rsidRPr="00C15244">
        <w:rPr>
          <w:sz w:val="24"/>
          <w:szCs w:val="24"/>
          <w:lang w:eastAsia="zh-CN"/>
        </w:rPr>
        <w:t>model is the channel measurement or estimation</w:t>
      </w:r>
      <w:r w:rsidR="0046201C" w:rsidRPr="00C15244">
        <w:rPr>
          <w:sz w:val="24"/>
          <w:szCs w:val="24"/>
          <w:lang w:eastAsia="zh-CN"/>
        </w:rPr>
        <w:t xml:space="preserve"> and the UE location, </w:t>
      </w:r>
      <w:r w:rsidR="00191CF2" w:rsidRPr="00C15244">
        <w:rPr>
          <w:sz w:val="24"/>
          <w:szCs w:val="24"/>
          <w:lang w:eastAsia="zh-CN"/>
        </w:rPr>
        <w:t>therefore the only way possible to monitor the model is the associated applicable information with the model itself</w:t>
      </w:r>
      <w:r w:rsidR="00630AE6" w:rsidRPr="00C15244">
        <w:rPr>
          <w:sz w:val="24"/>
          <w:szCs w:val="24"/>
          <w:lang w:eastAsia="zh-CN"/>
        </w:rPr>
        <w:t xml:space="preserve">, </w:t>
      </w:r>
      <w:r w:rsidR="00D20427" w:rsidRPr="00C15244">
        <w:rPr>
          <w:sz w:val="24"/>
          <w:szCs w:val="24"/>
          <w:lang w:eastAsia="zh-CN"/>
        </w:rPr>
        <w:t>this information</w:t>
      </w:r>
      <w:r w:rsidR="00630AE6" w:rsidRPr="00C15244">
        <w:rPr>
          <w:sz w:val="24"/>
          <w:szCs w:val="24"/>
          <w:lang w:eastAsia="zh-CN"/>
        </w:rPr>
        <w:t xml:space="preserve"> may include the </w:t>
      </w:r>
      <w:r w:rsidR="003C7564" w:rsidRPr="00C15244">
        <w:rPr>
          <w:sz w:val="24"/>
          <w:szCs w:val="24"/>
          <w:lang w:eastAsia="zh-CN"/>
        </w:rPr>
        <w:t xml:space="preserve">model training information, environmental information and/or other UE capabilities such as the velocity. </w:t>
      </w:r>
      <w:r w:rsidR="00D20427" w:rsidRPr="00C15244">
        <w:rPr>
          <w:sz w:val="24"/>
          <w:szCs w:val="24"/>
          <w:lang w:eastAsia="zh-CN"/>
        </w:rPr>
        <w:t>When one network entity detects the changes of the</w:t>
      </w:r>
      <w:r w:rsidR="00336AD9" w:rsidRPr="00C15244">
        <w:rPr>
          <w:sz w:val="24"/>
          <w:szCs w:val="24"/>
          <w:lang w:eastAsia="zh-CN"/>
        </w:rPr>
        <w:t>se information and the model is not deployed in the same entity, the specification impact for informing the other side via the air interface is necessary.</w:t>
      </w:r>
    </w:p>
    <w:p w14:paraId="4A68212D" w14:textId="7B39D48F" w:rsidR="008437F3" w:rsidRPr="00C15244" w:rsidRDefault="008437F3" w:rsidP="000D7970">
      <w:pPr>
        <w:rPr>
          <w:sz w:val="24"/>
          <w:szCs w:val="24"/>
          <w:lang w:eastAsia="zh-CN"/>
        </w:rPr>
      </w:pPr>
      <w:r w:rsidRPr="00C15244">
        <w:rPr>
          <w:rFonts w:hint="eastAsia"/>
          <w:sz w:val="24"/>
          <w:szCs w:val="24"/>
          <w:lang w:eastAsia="zh-CN"/>
        </w:rPr>
        <w:t>F</w:t>
      </w:r>
      <w:r w:rsidRPr="00C15244">
        <w:rPr>
          <w:sz w:val="24"/>
          <w:szCs w:val="24"/>
          <w:lang w:eastAsia="zh-CN"/>
        </w:rPr>
        <w:t xml:space="preserve">or the AI/ML assisted method, there are multiple intermediate output deduced by the models, such as LOS/NLOS </w:t>
      </w:r>
      <w:r w:rsidR="00556DC3" w:rsidRPr="00C15244">
        <w:rPr>
          <w:sz w:val="24"/>
          <w:szCs w:val="24"/>
          <w:lang w:eastAsia="zh-CN"/>
        </w:rPr>
        <w:t>indicator (original or enhanced)</w:t>
      </w:r>
      <w:r w:rsidR="001229C5" w:rsidRPr="00C15244">
        <w:rPr>
          <w:sz w:val="24"/>
          <w:szCs w:val="24"/>
          <w:lang w:eastAsia="zh-CN"/>
        </w:rPr>
        <w:t xml:space="preserve">, estimated TOA/RSTD or angles. </w:t>
      </w:r>
      <w:r w:rsidR="001B47A3" w:rsidRPr="00C15244">
        <w:rPr>
          <w:sz w:val="24"/>
          <w:szCs w:val="24"/>
          <w:lang w:eastAsia="zh-CN"/>
        </w:rPr>
        <w:t>The relationship between the intermediate output and the final UE locations can be used for model monitoring as well, e.g., the different LOS/NLO</w:t>
      </w:r>
      <w:r w:rsidR="00801BBB" w:rsidRPr="00C15244">
        <w:rPr>
          <w:sz w:val="24"/>
          <w:szCs w:val="24"/>
          <w:lang w:eastAsia="zh-CN"/>
        </w:rPr>
        <w:t>S</w:t>
      </w:r>
      <w:r w:rsidR="001B47A3" w:rsidRPr="00C15244">
        <w:rPr>
          <w:sz w:val="24"/>
          <w:szCs w:val="24"/>
          <w:lang w:eastAsia="zh-CN"/>
        </w:rPr>
        <w:t xml:space="preserve"> indicator</w:t>
      </w:r>
      <w:r w:rsidR="00801BBB" w:rsidRPr="00C15244">
        <w:rPr>
          <w:sz w:val="24"/>
          <w:szCs w:val="24"/>
          <w:lang w:eastAsia="zh-CN"/>
        </w:rPr>
        <w:t xml:space="preserve"> </w:t>
      </w:r>
      <w:r w:rsidR="009A30D3" w:rsidRPr="00C15244">
        <w:rPr>
          <w:sz w:val="24"/>
          <w:szCs w:val="24"/>
          <w:lang w:eastAsia="zh-CN"/>
        </w:rPr>
        <w:t>cannot</w:t>
      </w:r>
      <w:r w:rsidR="00801BBB" w:rsidRPr="00C15244">
        <w:rPr>
          <w:sz w:val="24"/>
          <w:szCs w:val="24"/>
          <w:lang w:eastAsia="zh-CN"/>
        </w:rPr>
        <w:t xml:space="preserve"> be used to calculate the final UE location directly, but </w:t>
      </w:r>
      <w:r w:rsidR="00CA406E" w:rsidRPr="00C15244">
        <w:rPr>
          <w:sz w:val="24"/>
          <w:szCs w:val="24"/>
          <w:lang w:eastAsia="zh-CN"/>
        </w:rPr>
        <w:t xml:space="preserve">some connections can be established between the indicator and some other </w:t>
      </w:r>
      <w:r w:rsidR="00B90201" w:rsidRPr="00C15244">
        <w:rPr>
          <w:sz w:val="24"/>
          <w:szCs w:val="24"/>
          <w:lang w:eastAsia="zh-CN"/>
        </w:rPr>
        <w:t>physical measurement values.</w:t>
      </w:r>
    </w:p>
    <w:p w14:paraId="412F0C83" w14:textId="17B52B26" w:rsidR="00B90201" w:rsidRPr="00C15244" w:rsidRDefault="00B90201" w:rsidP="000D7970">
      <w:pPr>
        <w:rPr>
          <w:b/>
          <w:bCs/>
          <w:i/>
          <w:iCs/>
          <w:sz w:val="24"/>
          <w:szCs w:val="24"/>
          <w:lang w:eastAsia="zh-CN"/>
        </w:rPr>
      </w:pPr>
      <w:r w:rsidRPr="00C15244">
        <w:rPr>
          <w:rFonts w:hint="eastAsia"/>
          <w:b/>
          <w:bCs/>
          <w:i/>
          <w:iCs/>
          <w:sz w:val="24"/>
          <w:szCs w:val="24"/>
          <w:lang w:eastAsia="zh-CN"/>
        </w:rPr>
        <w:t>P</w:t>
      </w:r>
      <w:r w:rsidRPr="00C15244">
        <w:rPr>
          <w:b/>
          <w:bCs/>
          <w:i/>
          <w:iCs/>
          <w:sz w:val="24"/>
          <w:szCs w:val="24"/>
          <w:lang w:eastAsia="zh-CN"/>
        </w:rPr>
        <w:t>roposal 3: For the model monitoring of the AI/ML positioning, it is suggested to have specific study on direct and assisted positioning methods</w:t>
      </w:r>
      <w:r w:rsidR="00C74BA7" w:rsidRPr="00C15244">
        <w:rPr>
          <w:b/>
          <w:bCs/>
          <w:i/>
          <w:iCs/>
          <w:sz w:val="24"/>
          <w:szCs w:val="24"/>
          <w:lang w:eastAsia="zh-CN"/>
        </w:rPr>
        <w:t>.</w:t>
      </w:r>
    </w:p>
    <w:p w14:paraId="1C451D16" w14:textId="5FAAEB1A" w:rsidR="00595621" w:rsidRPr="00C15244" w:rsidRDefault="00595621" w:rsidP="000D7970">
      <w:pPr>
        <w:rPr>
          <w:b/>
          <w:bCs/>
          <w:i/>
          <w:iCs/>
          <w:sz w:val="24"/>
          <w:szCs w:val="24"/>
          <w:lang w:eastAsia="zh-CN"/>
        </w:rPr>
      </w:pPr>
      <w:r w:rsidRPr="00C15244">
        <w:rPr>
          <w:rFonts w:hint="eastAsia"/>
          <w:b/>
          <w:bCs/>
          <w:i/>
          <w:iCs/>
          <w:sz w:val="24"/>
          <w:szCs w:val="24"/>
          <w:lang w:eastAsia="zh-CN"/>
        </w:rPr>
        <w:lastRenderedPageBreak/>
        <w:t>P</w:t>
      </w:r>
      <w:r w:rsidRPr="00C15244">
        <w:rPr>
          <w:b/>
          <w:bCs/>
          <w:i/>
          <w:iCs/>
          <w:sz w:val="24"/>
          <w:szCs w:val="24"/>
          <w:lang w:eastAsia="zh-CN"/>
        </w:rPr>
        <w:t xml:space="preserve">roposal 4: For direct AI/ML positioning, the model associated information </w:t>
      </w:r>
      <w:r w:rsidR="008767D9" w:rsidRPr="00C15244">
        <w:rPr>
          <w:b/>
          <w:bCs/>
          <w:i/>
          <w:iCs/>
          <w:sz w:val="24"/>
          <w:szCs w:val="24"/>
          <w:lang w:eastAsia="zh-CN"/>
        </w:rPr>
        <w:t>is</w:t>
      </w:r>
      <w:r w:rsidRPr="00C15244">
        <w:rPr>
          <w:b/>
          <w:bCs/>
          <w:i/>
          <w:iCs/>
          <w:sz w:val="24"/>
          <w:szCs w:val="24"/>
          <w:lang w:eastAsia="zh-CN"/>
        </w:rPr>
        <w:t xml:space="preserve"> worthy of study, while for assisted AI/ML positioning, the connections between the intermediate output and the model input/output may be used to support the model monitoring. </w:t>
      </w:r>
    </w:p>
    <w:p w14:paraId="72ABEAA5" w14:textId="77777777" w:rsidR="00C74BA7" w:rsidRDefault="00C74BA7" w:rsidP="000D7970">
      <w:pPr>
        <w:rPr>
          <w:b/>
          <w:bCs/>
          <w:i/>
          <w:iCs/>
          <w:lang w:eastAsia="zh-CN"/>
        </w:rPr>
      </w:pPr>
    </w:p>
    <w:p w14:paraId="343D97F3" w14:textId="60CB5B9E" w:rsidR="00C74BA7" w:rsidRPr="00C15244" w:rsidRDefault="00C74BA7" w:rsidP="00F84584">
      <w:pPr>
        <w:outlineLvl w:val="1"/>
        <w:rPr>
          <w:b/>
          <w:bCs/>
          <w:sz w:val="24"/>
          <w:szCs w:val="24"/>
          <w:lang w:eastAsia="zh-CN"/>
        </w:rPr>
      </w:pPr>
      <w:r w:rsidRPr="00C15244">
        <w:rPr>
          <w:rFonts w:hint="eastAsia"/>
          <w:b/>
          <w:bCs/>
          <w:sz w:val="24"/>
          <w:szCs w:val="24"/>
          <w:lang w:eastAsia="zh-CN"/>
        </w:rPr>
        <w:t>3</w:t>
      </w:r>
      <w:r w:rsidRPr="00C15244">
        <w:rPr>
          <w:b/>
          <w:bCs/>
          <w:sz w:val="24"/>
          <w:szCs w:val="24"/>
          <w:lang w:eastAsia="zh-CN"/>
        </w:rPr>
        <w:t>.3 Model identification</w:t>
      </w:r>
    </w:p>
    <w:p w14:paraId="31E58770" w14:textId="19D8F110" w:rsidR="00C74BA7" w:rsidRPr="00C15244" w:rsidRDefault="0053641D" w:rsidP="000D7970">
      <w:pPr>
        <w:rPr>
          <w:sz w:val="24"/>
          <w:szCs w:val="24"/>
          <w:lang w:eastAsia="zh-CN"/>
        </w:rPr>
      </w:pPr>
      <w:r w:rsidRPr="00C15244">
        <w:rPr>
          <w:rFonts w:hint="eastAsia"/>
          <w:sz w:val="24"/>
          <w:szCs w:val="24"/>
          <w:lang w:eastAsia="zh-CN"/>
        </w:rPr>
        <w:t>M</w:t>
      </w:r>
      <w:r w:rsidRPr="00C15244">
        <w:rPr>
          <w:sz w:val="24"/>
          <w:szCs w:val="24"/>
          <w:lang w:eastAsia="zh-CN"/>
        </w:rPr>
        <w:t xml:space="preserve">odel identification </w:t>
      </w:r>
      <w:r w:rsidR="00734F38" w:rsidRPr="00C15244">
        <w:rPr>
          <w:sz w:val="24"/>
          <w:szCs w:val="24"/>
          <w:lang w:eastAsia="zh-CN"/>
        </w:rPr>
        <w:t>is a common</w:t>
      </w:r>
      <w:r w:rsidR="00F177BA" w:rsidRPr="00C15244">
        <w:rPr>
          <w:sz w:val="24"/>
          <w:szCs w:val="24"/>
          <w:lang w:eastAsia="zh-CN"/>
        </w:rPr>
        <w:t xml:space="preserve"> lifecycle management function which can be utilized together with model monitoring</w:t>
      </w:r>
      <w:r w:rsidR="00B7292A" w:rsidRPr="00C15244">
        <w:rPr>
          <w:sz w:val="24"/>
          <w:szCs w:val="24"/>
          <w:lang w:eastAsia="zh-CN"/>
        </w:rPr>
        <w:t xml:space="preserve">, model switching and model selection. </w:t>
      </w:r>
      <w:r w:rsidR="00FE3F18" w:rsidRPr="00C15244">
        <w:rPr>
          <w:sz w:val="24"/>
          <w:szCs w:val="24"/>
          <w:lang w:eastAsia="zh-CN"/>
        </w:rPr>
        <w:t xml:space="preserve">From the original definition, model identification is </w:t>
      </w:r>
      <w:r w:rsidR="00803053" w:rsidRPr="00C15244">
        <w:rPr>
          <w:sz w:val="24"/>
          <w:szCs w:val="24"/>
          <w:lang w:eastAsia="zh-CN"/>
        </w:rPr>
        <w:t xml:space="preserve">a normal process which only requires </w:t>
      </w:r>
      <w:r w:rsidR="005420C6" w:rsidRPr="00C15244">
        <w:rPr>
          <w:sz w:val="24"/>
          <w:szCs w:val="24"/>
          <w:lang w:eastAsia="zh-CN"/>
        </w:rPr>
        <w:t xml:space="preserve">a simple </w:t>
      </w:r>
      <w:r w:rsidR="004205D0" w:rsidRPr="00C15244">
        <w:rPr>
          <w:sz w:val="24"/>
          <w:szCs w:val="24"/>
          <w:lang w:eastAsia="zh-CN"/>
        </w:rPr>
        <w:t xml:space="preserve">identity (e.g., model ID) </w:t>
      </w:r>
      <w:r w:rsidR="005420C6" w:rsidRPr="00C15244">
        <w:rPr>
          <w:sz w:val="24"/>
          <w:szCs w:val="24"/>
          <w:lang w:eastAsia="zh-CN"/>
        </w:rPr>
        <w:t>associated with each model to be t</w:t>
      </w:r>
      <w:r w:rsidR="00286410" w:rsidRPr="00C15244">
        <w:rPr>
          <w:sz w:val="24"/>
          <w:szCs w:val="24"/>
          <w:lang w:eastAsia="zh-CN"/>
        </w:rPr>
        <w:t>ransmitted from one entity to another</w:t>
      </w:r>
      <w:r w:rsidR="009D41E5" w:rsidRPr="00C15244">
        <w:rPr>
          <w:sz w:val="24"/>
          <w:szCs w:val="24"/>
          <w:lang w:eastAsia="zh-CN"/>
        </w:rPr>
        <w:t xml:space="preserve"> if the model monitoring, switching or selection </w:t>
      </w:r>
      <w:r w:rsidR="00A61541" w:rsidRPr="00C15244">
        <w:rPr>
          <w:sz w:val="24"/>
          <w:szCs w:val="24"/>
          <w:lang w:eastAsia="zh-CN"/>
        </w:rPr>
        <w:t>cannot</w:t>
      </w:r>
      <w:r w:rsidR="009D41E5" w:rsidRPr="00C15244">
        <w:rPr>
          <w:sz w:val="24"/>
          <w:szCs w:val="24"/>
          <w:lang w:eastAsia="zh-CN"/>
        </w:rPr>
        <w:t xml:space="preserve"> be finished within the entity where AI/ML model is deployed.</w:t>
      </w:r>
      <w:r w:rsidR="004205D0" w:rsidRPr="00C15244">
        <w:rPr>
          <w:sz w:val="24"/>
          <w:szCs w:val="24"/>
          <w:lang w:eastAsia="zh-CN"/>
        </w:rPr>
        <w:t xml:space="preserve"> However, the detail</w:t>
      </w:r>
      <w:r w:rsidR="00A06C7F" w:rsidRPr="00C15244">
        <w:rPr>
          <w:sz w:val="24"/>
          <w:szCs w:val="24"/>
          <w:lang w:eastAsia="zh-CN"/>
        </w:rPr>
        <w:t xml:space="preserve">s of </w:t>
      </w:r>
      <w:r w:rsidR="0085519D" w:rsidRPr="00C15244">
        <w:rPr>
          <w:sz w:val="24"/>
          <w:szCs w:val="24"/>
          <w:lang w:eastAsia="zh-CN"/>
        </w:rPr>
        <w:t xml:space="preserve">ID design and report/ transmission request additional information or signaling </w:t>
      </w:r>
      <w:r w:rsidR="006220DB" w:rsidRPr="00C15244">
        <w:rPr>
          <w:sz w:val="24"/>
          <w:szCs w:val="24"/>
          <w:lang w:eastAsia="zh-CN"/>
        </w:rPr>
        <w:t>via air interfaces with certain specification impacts.</w:t>
      </w:r>
    </w:p>
    <w:p w14:paraId="22EF98C3" w14:textId="62406D8B" w:rsidR="006709F6" w:rsidRPr="00C15244" w:rsidRDefault="001C7E84" w:rsidP="000D7970">
      <w:pPr>
        <w:rPr>
          <w:sz w:val="24"/>
          <w:szCs w:val="24"/>
          <w:lang w:eastAsia="zh-CN"/>
        </w:rPr>
      </w:pPr>
      <w:r w:rsidRPr="00C15244">
        <w:rPr>
          <w:sz w:val="24"/>
          <w:szCs w:val="24"/>
          <w:lang w:eastAsia="zh-CN"/>
        </w:rPr>
        <w:t xml:space="preserve">From our point of view, the model ID (or similar conceptions) </w:t>
      </w:r>
      <w:r w:rsidR="005A6444" w:rsidRPr="00C15244">
        <w:rPr>
          <w:sz w:val="24"/>
          <w:szCs w:val="24"/>
          <w:lang w:eastAsia="zh-CN"/>
        </w:rPr>
        <w:t xml:space="preserve">needs the cross-function design of at least RAN1 and RAN2, </w:t>
      </w:r>
      <w:r w:rsidR="001D475C" w:rsidRPr="00C15244">
        <w:rPr>
          <w:sz w:val="24"/>
          <w:szCs w:val="24"/>
          <w:lang w:eastAsia="zh-CN"/>
        </w:rPr>
        <w:t xml:space="preserve">the realization of use case independent features and part of the use case specific features can only be finished by RAN2. </w:t>
      </w:r>
      <w:r w:rsidR="00B237DE" w:rsidRPr="00C15244">
        <w:rPr>
          <w:sz w:val="24"/>
          <w:szCs w:val="24"/>
          <w:lang w:eastAsia="zh-CN"/>
        </w:rPr>
        <w:t>The situation for AI/ML positioning</w:t>
      </w:r>
      <w:r w:rsidR="00E24419" w:rsidRPr="00C15244">
        <w:rPr>
          <w:sz w:val="24"/>
          <w:szCs w:val="24"/>
          <w:lang w:eastAsia="zh-CN"/>
        </w:rPr>
        <w:t xml:space="preserve"> is more unique, </w:t>
      </w:r>
      <w:r w:rsidR="00DD0E31" w:rsidRPr="00C15244">
        <w:rPr>
          <w:sz w:val="24"/>
          <w:szCs w:val="24"/>
          <w:lang w:eastAsia="zh-CN"/>
        </w:rPr>
        <w:t xml:space="preserve">most use case specific features also </w:t>
      </w:r>
      <w:r w:rsidR="006E18BF" w:rsidRPr="00C15244">
        <w:rPr>
          <w:sz w:val="24"/>
          <w:szCs w:val="24"/>
          <w:lang w:eastAsia="zh-CN"/>
        </w:rPr>
        <w:t>involve</w:t>
      </w:r>
      <w:r w:rsidR="00DD0E31" w:rsidRPr="00C15244">
        <w:rPr>
          <w:sz w:val="24"/>
          <w:szCs w:val="24"/>
          <w:lang w:eastAsia="zh-CN"/>
        </w:rPr>
        <w:t xml:space="preserve"> the effort of </w:t>
      </w:r>
      <w:r w:rsidR="006E18BF" w:rsidRPr="00C15244">
        <w:rPr>
          <w:sz w:val="24"/>
          <w:szCs w:val="24"/>
          <w:lang w:eastAsia="zh-CN"/>
        </w:rPr>
        <w:t>higher-layers due to the f</w:t>
      </w:r>
      <w:r w:rsidR="00DD0E31" w:rsidRPr="00C15244">
        <w:rPr>
          <w:sz w:val="24"/>
          <w:szCs w:val="24"/>
          <w:lang w:eastAsia="zh-CN"/>
        </w:rPr>
        <w:t>act that both LPP and NRPPa are</w:t>
      </w:r>
      <w:r w:rsidR="006E18BF" w:rsidRPr="00C15244">
        <w:rPr>
          <w:sz w:val="24"/>
          <w:szCs w:val="24"/>
          <w:lang w:eastAsia="zh-CN"/>
        </w:rPr>
        <w:t xml:space="preserve"> beyond RAN1 scope. </w:t>
      </w:r>
      <w:r w:rsidR="009351CE" w:rsidRPr="00C15244">
        <w:rPr>
          <w:sz w:val="24"/>
          <w:szCs w:val="24"/>
          <w:lang w:eastAsia="zh-CN"/>
        </w:rPr>
        <w:t>Figure 1 shows the rough structure of the function split.</w:t>
      </w:r>
    </w:p>
    <w:p w14:paraId="7E8007D1" w14:textId="5918D03A" w:rsidR="00CE016E" w:rsidRDefault="00CE016E" w:rsidP="000D7970">
      <w:pPr>
        <w:rPr>
          <w:lang w:eastAsia="zh-CN"/>
        </w:rPr>
      </w:pPr>
      <w:r>
        <w:rPr>
          <w:noProof/>
          <w:lang w:eastAsia="zh-CN"/>
        </w:rPr>
        <mc:AlternateContent>
          <mc:Choice Requires="wpg">
            <w:drawing>
              <wp:anchor distT="0" distB="0" distL="114300" distR="114300" simplePos="0" relativeHeight="251677696" behindDoc="0" locked="0" layoutInCell="1" allowOverlap="1" wp14:anchorId="2A408323" wp14:editId="55D18B6E">
                <wp:simplePos x="0" y="0"/>
                <wp:positionH relativeFrom="margin">
                  <wp:align>center</wp:align>
                </wp:positionH>
                <wp:positionV relativeFrom="paragraph">
                  <wp:posOffset>132589</wp:posOffset>
                </wp:positionV>
                <wp:extent cx="5074285" cy="758190"/>
                <wp:effectExtent l="0" t="0" r="12065" b="22860"/>
                <wp:wrapNone/>
                <wp:docPr id="17" name="组合 17"/>
                <wp:cNvGraphicFramePr/>
                <a:graphic xmlns:a="http://schemas.openxmlformats.org/drawingml/2006/main">
                  <a:graphicData uri="http://schemas.microsoft.com/office/word/2010/wordprocessingGroup">
                    <wpg:wgp>
                      <wpg:cNvGrpSpPr/>
                      <wpg:grpSpPr>
                        <a:xfrm>
                          <a:off x="0" y="0"/>
                          <a:ext cx="5074285" cy="758190"/>
                          <a:chOff x="0" y="0"/>
                          <a:chExt cx="5074417" cy="758650"/>
                        </a:xfrm>
                      </wpg:grpSpPr>
                      <wpg:grpSp>
                        <wpg:cNvPr id="14" name="组合 14"/>
                        <wpg:cNvGrpSpPr/>
                        <wpg:grpSpPr>
                          <a:xfrm>
                            <a:off x="226088" y="100484"/>
                            <a:ext cx="4471517" cy="562707"/>
                            <a:chOff x="0" y="0"/>
                            <a:chExt cx="4471517" cy="562707"/>
                          </a:xfrm>
                        </wpg:grpSpPr>
                        <wpg:grpSp>
                          <wpg:cNvPr id="11" name="组合 11"/>
                          <wpg:cNvGrpSpPr/>
                          <wpg:grpSpPr>
                            <a:xfrm>
                              <a:off x="0" y="0"/>
                              <a:ext cx="4471517" cy="562707"/>
                              <a:chOff x="0" y="0"/>
                              <a:chExt cx="4471517" cy="562707"/>
                            </a:xfrm>
                          </wpg:grpSpPr>
                          <wpg:grpSp>
                            <wpg:cNvPr id="9" name="组合 9"/>
                            <wpg:cNvGrpSpPr/>
                            <wpg:grpSpPr>
                              <a:xfrm>
                                <a:off x="0" y="0"/>
                                <a:ext cx="4471517" cy="562707"/>
                                <a:chOff x="0" y="0"/>
                                <a:chExt cx="4471517" cy="562707"/>
                              </a:xfrm>
                            </wpg:grpSpPr>
                            <wps:wsp>
                              <wps:cNvPr id="1" name="矩形: 圆角 1"/>
                              <wps:cNvSpPr/>
                              <wps:spPr>
                                <a:xfrm>
                                  <a:off x="0" y="125604"/>
                                  <a:ext cx="708409" cy="3064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直接连接符 2"/>
                              <wps:cNvCnPr/>
                              <wps:spPr>
                                <a:xfrm flipH="1">
                                  <a:off x="3089866" y="0"/>
                                  <a:ext cx="5025" cy="562707"/>
                                </a:xfrm>
                                <a:prstGeom prst="line">
                                  <a:avLst/>
                                </a:prstGeom>
                                <a:ln w="12700" cap="flat" cmpd="sng" algn="ctr">
                                  <a:solidFill>
                                    <a:srgbClr val="00B050"/>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 name="矩形: 圆角 4"/>
                              <wps:cNvSpPr/>
                              <wps:spPr>
                                <a:xfrm>
                                  <a:off x="1743389" y="130628"/>
                                  <a:ext cx="708409" cy="3064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圆角 5"/>
                              <wps:cNvSpPr/>
                              <wps:spPr>
                                <a:xfrm>
                                  <a:off x="3763108" y="130628"/>
                                  <a:ext cx="708409" cy="3064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 name="组合 10"/>
                            <wpg:cNvGrpSpPr/>
                            <wpg:grpSpPr>
                              <a:xfrm>
                                <a:off x="100484" y="145701"/>
                                <a:ext cx="4325815" cy="280949"/>
                                <a:chOff x="0" y="0"/>
                                <a:chExt cx="4325815" cy="280949"/>
                              </a:xfrm>
                            </wpg:grpSpPr>
                            <wps:wsp>
                              <wps:cNvPr id="3" name="文本框 3"/>
                              <wps:cNvSpPr txBox="1"/>
                              <wps:spPr>
                                <a:xfrm>
                                  <a:off x="0" y="0"/>
                                  <a:ext cx="527538" cy="241021"/>
                                </a:xfrm>
                                <a:prstGeom prst="rect">
                                  <a:avLst/>
                                </a:prstGeom>
                                <a:solidFill>
                                  <a:schemeClr val="lt1"/>
                                </a:solidFill>
                                <a:ln w="6350">
                                  <a:noFill/>
                                </a:ln>
                              </wps:spPr>
                              <wps:txbx>
                                <w:txbxContent>
                                  <w:p w14:paraId="51B06B16" w14:textId="1C2BAC62" w:rsidR="006709F6" w:rsidRPr="006709F6" w:rsidRDefault="006709F6" w:rsidP="006709F6">
                                    <w:pPr>
                                      <w:jc w:val="center"/>
                                      <w:rPr>
                                        <w:b/>
                                        <w:bCs/>
                                        <w:sz w:val="10"/>
                                        <w:szCs w:val="10"/>
                                        <w:lang w:eastAsia="zh-CN"/>
                                      </w:rPr>
                                    </w:pPr>
                                    <w:r w:rsidRPr="006709F6">
                                      <w:rPr>
                                        <w:b/>
                                        <w:bCs/>
                                        <w:sz w:val="10"/>
                                        <w:szCs w:val="10"/>
                                        <w:lang w:eastAsia="zh-CN"/>
                                      </w:rPr>
                                      <w:t>RAN2 General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6"/>
                              <wps:cNvSpPr txBox="1"/>
                              <wps:spPr>
                                <a:xfrm>
                                  <a:off x="1708220" y="15072"/>
                                  <a:ext cx="592852" cy="265877"/>
                                </a:xfrm>
                                <a:prstGeom prst="rect">
                                  <a:avLst/>
                                </a:prstGeom>
                                <a:solidFill>
                                  <a:schemeClr val="lt1"/>
                                </a:solidFill>
                                <a:ln w="6350">
                                  <a:noFill/>
                                </a:ln>
                              </wps:spPr>
                              <wps:txbx>
                                <w:txbxContent>
                                  <w:p w14:paraId="039DF42E" w14:textId="75DD3524" w:rsidR="00413C96" w:rsidRPr="006709F6" w:rsidRDefault="00413C96" w:rsidP="00413C96">
                                    <w:pPr>
                                      <w:jc w:val="center"/>
                                      <w:rPr>
                                        <w:b/>
                                        <w:bCs/>
                                        <w:sz w:val="10"/>
                                        <w:szCs w:val="10"/>
                                        <w:lang w:eastAsia="zh-CN"/>
                                      </w:rPr>
                                    </w:pPr>
                                    <w:r w:rsidRPr="006709F6">
                                      <w:rPr>
                                        <w:b/>
                                        <w:bCs/>
                                        <w:sz w:val="10"/>
                                        <w:szCs w:val="10"/>
                                        <w:lang w:eastAsia="zh-CN"/>
                                      </w:rPr>
                                      <w:t xml:space="preserve">RAN2 </w:t>
                                    </w:r>
                                    <w:r>
                                      <w:rPr>
                                        <w:b/>
                                        <w:bCs/>
                                        <w:sz w:val="10"/>
                                        <w:szCs w:val="10"/>
                                        <w:lang w:eastAsia="zh-CN"/>
                                      </w:rPr>
                                      <w:t>Use Case Specific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3732963" y="15072"/>
                                  <a:ext cx="592852" cy="265877"/>
                                </a:xfrm>
                                <a:prstGeom prst="rect">
                                  <a:avLst/>
                                </a:prstGeom>
                                <a:solidFill>
                                  <a:schemeClr val="lt1"/>
                                </a:solidFill>
                                <a:ln w="6350">
                                  <a:noFill/>
                                </a:ln>
                              </wps:spPr>
                              <wps:txbx>
                                <w:txbxContent>
                                  <w:p w14:paraId="2164ABAB" w14:textId="6B82B1D1" w:rsidR="00413C96" w:rsidRPr="006709F6" w:rsidRDefault="00413C96" w:rsidP="00413C96">
                                    <w:pPr>
                                      <w:jc w:val="center"/>
                                      <w:rPr>
                                        <w:b/>
                                        <w:bCs/>
                                        <w:sz w:val="10"/>
                                        <w:szCs w:val="10"/>
                                        <w:lang w:eastAsia="zh-CN"/>
                                      </w:rPr>
                                    </w:pPr>
                                    <w:r w:rsidRPr="006709F6">
                                      <w:rPr>
                                        <w:b/>
                                        <w:bCs/>
                                        <w:sz w:val="10"/>
                                        <w:szCs w:val="10"/>
                                        <w:lang w:eastAsia="zh-CN"/>
                                      </w:rPr>
                                      <w:t>RAN</w:t>
                                    </w:r>
                                    <w:r>
                                      <w:rPr>
                                        <w:b/>
                                        <w:bCs/>
                                        <w:sz w:val="10"/>
                                        <w:szCs w:val="10"/>
                                        <w:lang w:eastAsia="zh-CN"/>
                                      </w:rPr>
                                      <w:t>1</w:t>
                                    </w:r>
                                    <w:r w:rsidRPr="006709F6">
                                      <w:rPr>
                                        <w:b/>
                                        <w:bCs/>
                                        <w:sz w:val="10"/>
                                        <w:szCs w:val="10"/>
                                        <w:lang w:eastAsia="zh-CN"/>
                                      </w:rPr>
                                      <w:t xml:space="preserve"> </w:t>
                                    </w:r>
                                    <w:r>
                                      <w:rPr>
                                        <w:b/>
                                        <w:bCs/>
                                        <w:sz w:val="10"/>
                                        <w:szCs w:val="10"/>
                                        <w:lang w:eastAsia="zh-CN"/>
                                      </w:rPr>
                                      <w:t>Use Case Specific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2" name="直接箭头连接符 12"/>
                          <wps:cNvCnPr/>
                          <wps:spPr>
                            <a:xfrm>
                              <a:off x="731437" y="277167"/>
                              <a:ext cx="994787"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13" name="直接箭头连接符 13"/>
                          <wps:cNvCnPr/>
                          <wps:spPr>
                            <a:xfrm>
                              <a:off x="2585358" y="272143"/>
                              <a:ext cx="994787"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g:grpSp>
                      <wps:wsp>
                        <wps:cNvPr id="15" name="矩形: 圆角 15"/>
                        <wps:cNvSpPr/>
                        <wps:spPr>
                          <a:xfrm>
                            <a:off x="0" y="0"/>
                            <a:ext cx="3024554" cy="7586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圆角 16"/>
                        <wps:cNvSpPr/>
                        <wps:spPr>
                          <a:xfrm>
                            <a:off x="3612382" y="0"/>
                            <a:ext cx="1462035" cy="75819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A408323" id="组合 17" o:spid="_x0000_s1026" style="position:absolute;left:0;text-align:left;margin-left:0;margin-top:10.45pt;width:399.55pt;height:59.7pt;z-index:251677696;mso-position-horizontal:center;mso-position-horizontal-relative:margin" coordsize="50744,7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">
                <v:group id="组合 14" o:spid="_x0000_s1027" style="position:absolute;left:2260;top:1004;width:44716;height:5627" coordsize="44715,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组合 11" o:spid="_x0000_s1028" style="position:absolute;width:44715;height:5627" coordsize="44715,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组合 9" o:spid="_x0000_s1029" style="position:absolute;width:44715;height:5627" coordsize="44715,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oundrect id="矩形: 圆角 1" o:spid="_x0000_s1030" style="position:absolute;top:1256;width:7084;height:30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" filled="f" strokecolor="#1f3763 [1604]" strokeweight="1pt">
                        <v:stroke joinstyle="miter"/>
                      </v:roundrect>
                      <v:line id="直接连接符 2" o:spid="_x0000_s1031" style="position:absolute;flip:x;visibility:visible;mso-wrap-style:square" from="30898,0" to="30948,5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" strokecolor="#00b050" strokeweight="1pt">
                        <v:stroke dashstyle="dash"/>
                      </v:line>
                      <v:roundrect id="矩形: 圆角 4" o:spid="_x0000_s1032" style="position:absolute;left:17433;top:1306;width:7084;height:30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" filled="f" strokecolor="#1f3763 [1604]" strokeweight="1pt">
                        <v:stroke joinstyle="miter"/>
                      </v:roundrect>
                      <v:roundrect id="矩形: 圆角 5" o:spid="_x0000_s1033" style="position:absolute;left:37631;top:1306;width:7084;height:30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" filled="f" strokecolor="#1f3763 [1604]" strokeweight="1pt">
                        <v:stroke joinstyle="miter"/>
                      </v:roundrect>
                    </v:group>
                    <v:group id="组合 10" o:spid="_x0000_s1034" style="position:absolute;left:1004;top:1457;width:43258;height:2809" coordsize="43258,2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202" coordsize="21600,21600" o:spt="202" path="m,l,21600r21600,l21600,xe">
                        <v:stroke joinstyle="miter"/>
                        <v:path gradientshapeok="t" o:connecttype="rect"/>
                      </v:shapetype>
                      <v:shape id="文本框 3" o:spid="_x0000_s1035" type="#_x0000_t202" style="position:absolute;width:5275;height:2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51B06B16" w14:textId="1C2BAC62" w:rsidR="006709F6" w:rsidRPr="006709F6" w:rsidRDefault="006709F6" w:rsidP="006709F6">
                              <w:pPr>
                                <w:jc w:val="center"/>
                                <w:rPr>
                                  <w:b/>
                                  <w:bCs/>
                                  <w:sz w:val="10"/>
                                  <w:szCs w:val="10"/>
                                  <w:lang w:eastAsia="zh-CN"/>
                                </w:rPr>
                              </w:pPr>
                              <w:r w:rsidRPr="006709F6">
                                <w:rPr>
                                  <w:b/>
                                  <w:bCs/>
                                  <w:sz w:val="10"/>
                                  <w:szCs w:val="10"/>
                                  <w:lang w:eastAsia="zh-CN"/>
                                </w:rPr>
                                <w:t>RAN2 General</w:t>
                              </w:r>
                            </w:p>
                          </w:txbxContent>
                        </v:textbox>
                      </v:shape>
                      <v:shape id="文本框 6" o:spid="_x0000_s1036" type="#_x0000_t202" style="position:absolute;left:17082;top:150;width:5928;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039DF42E" w14:textId="75DD3524" w:rsidR="00413C96" w:rsidRPr="006709F6" w:rsidRDefault="00413C96" w:rsidP="00413C96">
                              <w:pPr>
                                <w:jc w:val="center"/>
                                <w:rPr>
                                  <w:b/>
                                  <w:bCs/>
                                  <w:sz w:val="10"/>
                                  <w:szCs w:val="10"/>
                                  <w:lang w:eastAsia="zh-CN"/>
                                </w:rPr>
                              </w:pPr>
                              <w:r w:rsidRPr="006709F6">
                                <w:rPr>
                                  <w:b/>
                                  <w:bCs/>
                                  <w:sz w:val="10"/>
                                  <w:szCs w:val="10"/>
                                  <w:lang w:eastAsia="zh-CN"/>
                                </w:rPr>
                                <w:t xml:space="preserve">RAN2 </w:t>
                              </w:r>
                              <w:r>
                                <w:rPr>
                                  <w:b/>
                                  <w:bCs/>
                                  <w:sz w:val="10"/>
                                  <w:szCs w:val="10"/>
                                  <w:lang w:eastAsia="zh-CN"/>
                                </w:rPr>
                                <w:t>Use Case Specific</w:t>
                              </w:r>
                            </w:p>
                          </w:txbxContent>
                        </v:textbox>
                      </v:shape>
                      <v:shape id="文本框 8" o:spid="_x0000_s1037" type="#_x0000_t202" style="position:absolute;left:37329;top:150;width:5929;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14:paraId="2164ABAB" w14:textId="6B82B1D1" w:rsidR="00413C96" w:rsidRPr="006709F6" w:rsidRDefault="00413C96" w:rsidP="00413C96">
                              <w:pPr>
                                <w:jc w:val="center"/>
                                <w:rPr>
                                  <w:b/>
                                  <w:bCs/>
                                  <w:sz w:val="10"/>
                                  <w:szCs w:val="10"/>
                                  <w:lang w:eastAsia="zh-CN"/>
                                </w:rPr>
                              </w:pPr>
                              <w:r w:rsidRPr="006709F6">
                                <w:rPr>
                                  <w:b/>
                                  <w:bCs/>
                                  <w:sz w:val="10"/>
                                  <w:szCs w:val="10"/>
                                  <w:lang w:eastAsia="zh-CN"/>
                                </w:rPr>
                                <w:t>RAN</w:t>
                              </w:r>
                              <w:r>
                                <w:rPr>
                                  <w:b/>
                                  <w:bCs/>
                                  <w:sz w:val="10"/>
                                  <w:szCs w:val="10"/>
                                  <w:lang w:eastAsia="zh-CN"/>
                                </w:rPr>
                                <w:t>1</w:t>
                              </w:r>
                              <w:r w:rsidRPr="006709F6">
                                <w:rPr>
                                  <w:b/>
                                  <w:bCs/>
                                  <w:sz w:val="10"/>
                                  <w:szCs w:val="10"/>
                                  <w:lang w:eastAsia="zh-CN"/>
                                </w:rPr>
                                <w:t xml:space="preserve"> </w:t>
                              </w:r>
                              <w:r>
                                <w:rPr>
                                  <w:b/>
                                  <w:bCs/>
                                  <w:sz w:val="10"/>
                                  <w:szCs w:val="10"/>
                                  <w:lang w:eastAsia="zh-CN"/>
                                </w:rPr>
                                <w:t>Use Case Specific</w:t>
                              </w:r>
                            </w:p>
                          </w:txbxContent>
                        </v:textbox>
                      </v:shape>
                    </v:group>
                  </v:group>
                  <v:shapetype id="_x0000_t32" coordsize="21600,21600" o:spt="32" o:oned="t" path="m,l21600,21600e" filled="f">
                    <v:path arrowok="t" fillok="f" o:connecttype="none"/>
                    <o:lock v:ext="edit" shapetype="t"/>
                  </v:shapetype>
                  <v:shape id="直接箭头连接符 12" o:spid="_x0000_s1038" type="#_x0000_t32" style="position:absolute;left:7314;top:2771;width:9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" strokecolor="#ed7d31 [3205]" strokeweight=".5pt">
                    <v:stroke startarrow="block" endarrow="block" joinstyle="miter"/>
                  </v:shape>
                  <v:shape id="直接箭头连接符 13" o:spid="_x0000_s1039" type="#_x0000_t32" style="position:absolute;left:25853;top:2721;width:9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" strokecolor="#ed7d31 [3205]" strokeweight=".5pt">
                    <v:stroke startarrow="block" endarrow="block" joinstyle="miter"/>
                  </v:shape>
                </v:group>
                <v:roundrect id="矩形: 圆角 15" o:spid="_x0000_s1040" style="position:absolute;width:30245;height:75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" filled="f" strokecolor="red" strokeweight="1pt">
                  <v:stroke joinstyle="miter"/>
                </v:roundrect>
                <v:roundrect id="矩形: 圆角 16" o:spid="_x0000_s1041" style="position:absolute;left:36123;width:14621;height:75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" filled="f" strokecolor="red" strokeweight="1pt">
                  <v:stroke joinstyle="miter"/>
                </v:roundrect>
                <w10:wrap anchorx="margin"/>
              </v:group>
            </w:pict>
          </mc:Fallback>
        </mc:AlternateContent>
      </w:r>
    </w:p>
    <w:p w14:paraId="0C213030" w14:textId="545727C7" w:rsidR="006709F6" w:rsidRDefault="006709F6" w:rsidP="006709F6">
      <w:pPr>
        <w:tabs>
          <w:tab w:val="left" w:pos="1060"/>
        </w:tabs>
        <w:rPr>
          <w:lang w:eastAsia="zh-CN"/>
        </w:rPr>
      </w:pPr>
      <w:r>
        <w:rPr>
          <w:lang w:eastAsia="zh-CN"/>
        </w:rPr>
        <w:tab/>
      </w:r>
    </w:p>
    <w:p w14:paraId="6E866881" w14:textId="5753529A" w:rsidR="006709F6" w:rsidRDefault="006709F6" w:rsidP="000D7970">
      <w:pPr>
        <w:rPr>
          <w:lang w:eastAsia="zh-CN"/>
        </w:rPr>
      </w:pPr>
    </w:p>
    <w:p w14:paraId="7D928903" w14:textId="77777777" w:rsidR="00927A1C" w:rsidRDefault="00927A1C" w:rsidP="000D7970">
      <w:pPr>
        <w:rPr>
          <w:lang w:eastAsia="zh-CN"/>
        </w:rPr>
      </w:pPr>
    </w:p>
    <w:p w14:paraId="1CB2CA53" w14:textId="77777777" w:rsidR="009351CE" w:rsidRDefault="009351CE" w:rsidP="00927A1C">
      <w:pPr>
        <w:jc w:val="center"/>
        <w:rPr>
          <w:sz w:val="15"/>
          <w:szCs w:val="15"/>
          <w:lang w:eastAsia="zh-CN"/>
        </w:rPr>
      </w:pPr>
    </w:p>
    <w:p w14:paraId="4A315105" w14:textId="62DEE98E" w:rsidR="006709F6" w:rsidRPr="00927A1C" w:rsidRDefault="008B6836" w:rsidP="00927A1C">
      <w:pPr>
        <w:jc w:val="center"/>
        <w:rPr>
          <w:sz w:val="15"/>
          <w:szCs w:val="15"/>
          <w:lang w:eastAsia="zh-CN"/>
        </w:rPr>
      </w:pPr>
      <w:r w:rsidRPr="00927A1C">
        <w:rPr>
          <w:rFonts w:hint="eastAsia"/>
          <w:sz w:val="15"/>
          <w:szCs w:val="15"/>
          <w:lang w:eastAsia="zh-CN"/>
        </w:rPr>
        <w:t>Figure</w:t>
      </w:r>
      <w:r w:rsidRPr="00927A1C">
        <w:rPr>
          <w:sz w:val="15"/>
          <w:szCs w:val="15"/>
          <w:lang w:eastAsia="zh-CN"/>
        </w:rPr>
        <w:t xml:space="preserve"> 1 The function split for model identification</w:t>
      </w:r>
    </w:p>
    <w:p w14:paraId="2A995B06" w14:textId="77777777" w:rsidR="008B6836" w:rsidRDefault="008B6836" w:rsidP="000D7970">
      <w:pPr>
        <w:rPr>
          <w:lang w:eastAsia="zh-CN"/>
        </w:rPr>
      </w:pPr>
    </w:p>
    <w:p w14:paraId="73684C12" w14:textId="4E54E9C7" w:rsidR="008B3BD6" w:rsidRPr="00C15244" w:rsidRDefault="006E18BF" w:rsidP="000D7970">
      <w:pPr>
        <w:rPr>
          <w:sz w:val="24"/>
          <w:szCs w:val="24"/>
          <w:lang w:eastAsia="zh-CN"/>
        </w:rPr>
      </w:pPr>
      <w:r w:rsidRPr="00C15244">
        <w:rPr>
          <w:sz w:val="24"/>
          <w:szCs w:val="24"/>
          <w:lang w:eastAsia="zh-CN"/>
        </w:rPr>
        <w:t>Therefore</w:t>
      </w:r>
      <w:r w:rsidR="006C0192" w:rsidRPr="00C15244">
        <w:rPr>
          <w:sz w:val="24"/>
          <w:szCs w:val="24"/>
          <w:lang w:eastAsia="zh-CN"/>
        </w:rPr>
        <w:t xml:space="preserve">, when we discuss the model identification </w:t>
      </w:r>
      <w:r w:rsidR="005E6412" w:rsidRPr="00C15244">
        <w:rPr>
          <w:sz w:val="24"/>
          <w:szCs w:val="24"/>
          <w:lang w:eastAsia="zh-CN"/>
        </w:rPr>
        <w:t xml:space="preserve">part in this contribution, we prefer to confine the scope to the functions to be done within RAN1 or requires </w:t>
      </w:r>
      <w:r w:rsidR="00616D0F" w:rsidRPr="00C15244">
        <w:rPr>
          <w:sz w:val="24"/>
          <w:szCs w:val="24"/>
          <w:lang w:eastAsia="zh-CN"/>
        </w:rPr>
        <w:t>direct collaboration between RAN1 and RAN2, whilst anyway we would like to draw the following observation and proposal first.</w:t>
      </w:r>
    </w:p>
    <w:p w14:paraId="49F66DEB" w14:textId="6EC270DF" w:rsidR="00616D0F" w:rsidRPr="00C15244" w:rsidRDefault="00616D0F" w:rsidP="000D7970">
      <w:pPr>
        <w:rPr>
          <w:b/>
          <w:bCs/>
          <w:i/>
          <w:iCs/>
          <w:sz w:val="24"/>
          <w:szCs w:val="24"/>
          <w:lang w:eastAsia="zh-CN"/>
        </w:rPr>
      </w:pPr>
      <w:r w:rsidRPr="00C15244">
        <w:rPr>
          <w:rFonts w:hint="eastAsia"/>
          <w:b/>
          <w:bCs/>
          <w:i/>
          <w:iCs/>
          <w:sz w:val="24"/>
          <w:szCs w:val="24"/>
          <w:lang w:eastAsia="zh-CN"/>
        </w:rPr>
        <w:t>O</w:t>
      </w:r>
      <w:r w:rsidRPr="00C15244">
        <w:rPr>
          <w:b/>
          <w:bCs/>
          <w:i/>
          <w:iCs/>
          <w:sz w:val="24"/>
          <w:szCs w:val="24"/>
          <w:lang w:eastAsia="zh-CN"/>
        </w:rPr>
        <w:t xml:space="preserve">bservation </w:t>
      </w:r>
      <w:r w:rsidR="00D62183" w:rsidRPr="00C15244">
        <w:rPr>
          <w:b/>
          <w:bCs/>
          <w:i/>
          <w:iCs/>
          <w:sz w:val="24"/>
          <w:szCs w:val="24"/>
          <w:lang w:eastAsia="zh-CN"/>
        </w:rPr>
        <w:t>6</w:t>
      </w:r>
      <w:r w:rsidRPr="00C15244">
        <w:rPr>
          <w:b/>
          <w:bCs/>
          <w:i/>
          <w:iCs/>
          <w:sz w:val="24"/>
          <w:szCs w:val="24"/>
          <w:lang w:eastAsia="zh-CN"/>
        </w:rPr>
        <w:t xml:space="preserve">: To realize the entire function of model identification </w:t>
      </w:r>
      <w:r w:rsidR="00D62183" w:rsidRPr="00C15244">
        <w:rPr>
          <w:b/>
          <w:bCs/>
          <w:i/>
          <w:iCs/>
          <w:sz w:val="24"/>
          <w:szCs w:val="24"/>
          <w:lang w:eastAsia="zh-CN"/>
        </w:rPr>
        <w:t>in the lifecycle management framework, efforts from both RAN1 and RAN2 are necessary, especially, for AI/ML positioning.</w:t>
      </w:r>
    </w:p>
    <w:p w14:paraId="6DB4E79F" w14:textId="03A1D338" w:rsidR="00D62183" w:rsidRPr="00C15244" w:rsidRDefault="00D62183" w:rsidP="000D7970">
      <w:pPr>
        <w:rPr>
          <w:b/>
          <w:bCs/>
          <w:i/>
          <w:iCs/>
          <w:sz w:val="24"/>
          <w:szCs w:val="24"/>
          <w:lang w:eastAsia="zh-CN"/>
        </w:rPr>
      </w:pPr>
      <w:r w:rsidRPr="00C15244">
        <w:rPr>
          <w:rFonts w:hint="eastAsia"/>
          <w:b/>
          <w:bCs/>
          <w:i/>
          <w:iCs/>
          <w:sz w:val="24"/>
          <w:szCs w:val="24"/>
          <w:lang w:eastAsia="zh-CN"/>
        </w:rPr>
        <w:t>P</w:t>
      </w:r>
      <w:r w:rsidRPr="00C15244">
        <w:rPr>
          <w:b/>
          <w:bCs/>
          <w:i/>
          <w:iCs/>
          <w:sz w:val="24"/>
          <w:szCs w:val="24"/>
          <w:lang w:eastAsia="zh-CN"/>
        </w:rPr>
        <w:t xml:space="preserve">roposal </w:t>
      </w:r>
      <w:r w:rsidR="00FD7993" w:rsidRPr="00C15244">
        <w:rPr>
          <w:b/>
          <w:bCs/>
          <w:i/>
          <w:iCs/>
          <w:sz w:val="24"/>
          <w:szCs w:val="24"/>
          <w:lang w:eastAsia="zh-CN"/>
        </w:rPr>
        <w:t xml:space="preserve">5: </w:t>
      </w:r>
      <w:r w:rsidR="008B3BD6" w:rsidRPr="00C15244">
        <w:rPr>
          <w:b/>
          <w:bCs/>
          <w:i/>
          <w:iCs/>
          <w:sz w:val="24"/>
          <w:szCs w:val="24"/>
          <w:lang w:eastAsia="zh-CN"/>
        </w:rPr>
        <w:t xml:space="preserve">Study the </w:t>
      </w:r>
      <w:r w:rsidR="004E0FB6" w:rsidRPr="00C15244">
        <w:rPr>
          <w:b/>
          <w:bCs/>
          <w:i/>
          <w:iCs/>
          <w:sz w:val="24"/>
          <w:szCs w:val="24"/>
          <w:lang w:eastAsia="zh-CN"/>
        </w:rPr>
        <w:t>function distribution between RAN1 and RAN2 for AI/ML model identification, AI/ML positioning may be a good starting use case.</w:t>
      </w:r>
    </w:p>
    <w:p w14:paraId="3C1871C9" w14:textId="5B1B9904" w:rsidR="00D31E39" w:rsidRPr="00C15244" w:rsidRDefault="000561E7" w:rsidP="003025FE">
      <w:pPr>
        <w:rPr>
          <w:sz w:val="24"/>
          <w:szCs w:val="24"/>
          <w:lang w:eastAsia="zh-CN"/>
        </w:rPr>
      </w:pPr>
      <w:r w:rsidRPr="00C15244">
        <w:rPr>
          <w:sz w:val="24"/>
          <w:szCs w:val="24"/>
          <w:lang w:eastAsia="zh-CN"/>
        </w:rPr>
        <w:t>From the observation</w:t>
      </w:r>
      <w:r w:rsidR="005E142B">
        <w:rPr>
          <w:sz w:val="24"/>
          <w:szCs w:val="24"/>
          <w:lang w:eastAsia="zh-CN"/>
        </w:rPr>
        <w:t>s</w:t>
      </w:r>
      <w:r w:rsidRPr="00C15244">
        <w:rPr>
          <w:sz w:val="24"/>
          <w:szCs w:val="24"/>
          <w:lang w:eastAsia="zh-CN"/>
        </w:rPr>
        <w:t xml:space="preserve">, it is </w:t>
      </w:r>
      <w:r w:rsidR="00D31E39" w:rsidRPr="00C15244">
        <w:rPr>
          <w:sz w:val="24"/>
          <w:szCs w:val="24"/>
          <w:lang w:eastAsia="zh-CN"/>
        </w:rPr>
        <w:t>obvious that the model identification comprises two aspects:</w:t>
      </w:r>
    </w:p>
    <w:p w14:paraId="7D6E191C" w14:textId="551DBCC3" w:rsidR="00C15244" w:rsidRPr="00E5797C" w:rsidRDefault="00D31E39" w:rsidP="00D31E39">
      <w:pPr>
        <w:pStyle w:val="a7"/>
        <w:numPr>
          <w:ilvl w:val="0"/>
          <w:numId w:val="37"/>
        </w:numPr>
        <w:ind w:firstLineChars="0"/>
        <w:rPr>
          <w:b/>
          <w:bCs/>
          <w:i/>
          <w:iCs/>
          <w:sz w:val="24"/>
          <w:szCs w:val="24"/>
          <w:lang w:eastAsia="zh-CN"/>
        </w:rPr>
      </w:pPr>
      <w:r w:rsidRPr="00C15244">
        <w:rPr>
          <w:sz w:val="24"/>
          <w:szCs w:val="24"/>
          <w:lang w:eastAsia="zh-CN"/>
        </w:rPr>
        <w:t xml:space="preserve">The </w:t>
      </w:r>
      <w:r w:rsidR="00BA025B" w:rsidRPr="00C15244">
        <w:rPr>
          <w:sz w:val="24"/>
          <w:szCs w:val="24"/>
          <w:lang w:eastAsia="zh-CN"/>
        </w:rPr>
        <w:t xml:space="preserve">essential and optional </w:t>
      </w:r>
      <w:r w:rsidRPr="00C15244">
        <w:rPr>
          <w:sz w:val="24"/>
          <w:szCs w:val="24"/>
          <w:lang w:eastAsia="zh-CN"/>
        </w:rPr>
        <w:t xml:space="preserve">properties to form the </w:t>
      </w:r>
      <w:r w:rsidR="00BA025B" w:rsidRPr="00C15244">
        <w:rPr>
          <w:sz w:val="24"/>
          <w:szCs w:val="24"/>
          <w:lang w:eastAsia="zh-CN"/>
        </w:rPr>
        <w:t>model identit</w:t>
      </w:r>
      <w:r w:rsidR="00C15244" w:rsidRPr="00C15244">
        <w:rPr>
          <w:sz w:val="24"/>
          <w:szCs w:val="24"/>
          <w:lang w:eastAsia="zh-CN"/>
        </w:rPr>
        <w:t>ies</w:t>
      </w:r>
      <w:r w:rsidR="00BA025B" w:rsidRPr="00C15244">
        <w:rPr>
          <w:sz w:val="24"/>
          <w:szCs w:val="24"/>
          <w:lang w:eastAsia="zh-CN"/>
        </w:rPr>
        <w:t>.</w:t>
      </w:r>
    </w:p>
    <w:p w14:paraId="70DF67F8" w14:textId="4B8AC64A" w:rsidR="00E5797C" w:rsidRPr="00E5797C" w:rsidRDefault="00E5797C" w:rsidP="00E5797C">
      <w:pPr>
        <w:pStyle w:val="a7"/>
        <w:numPr>
          <w:ilvl w:val="1"/>
          <w:numId w:val="37"/>
        </w:numPr>
        <w:ind w:firstLineChars="0"/>
        <w:rPr>
          <w:b/>
          <w:bCs/>
          <w:i/>
          <w:iCs/>
          <w:sz w:val="24"/>
          <w:szCs w:val="24"/>
          <w:lang w:eastAsia="zh-CN"/>
        </w:rPr>
      </w:pPr>
      <w:r>
        <w:rPr>
          <w:sz w:val="24"/>
          <w:szCs w:val="24"/>
          <w:lang w:eastAsia="zh-CN"/>
        </w:rPr>
        <w:t>General properties.</w:t>
      </w:r>
    </w:p>
    <w:p w14:paraId="25E5D79B" w14:textId="152E653B" w:rsidR="00E5797C" w:rsidRPr="00C15244" w:rsidRDefault="00E5797C" w:rsidP="00E5797C">
      <w:pPr>
        <w:pStyle w:val="a7"/>
        <w:numPr>
          <w:ilvl w:val="1"/>
          <w:numId w:val="37"/>
        </w:numPr>
        <w:ind w:firstLineChars="0"/>
        <w:rPr>
          <w:b/>
          <w:bCs/>
          <w:i/>
          <w:iCs/>
          <w:sz w:val="24"/>
          <w:szCs w:val="24"/>
          <w:lang w:eastAsia="zh-CN"/>
        </w:rPr>
      </w:pPr>
      <w:r>
        <w:rPr>
          <w:sz w:val="24"/>
          <w:szCs w:val="24"/>
          <w:lang w:eastAsia="zh-CN"/>
        </w:rPr>
        <w:t>Use case (e.g., positioning) specific properties.</w:t>
      </w:r>
    </w:p>
    <w:p w14:paraId="69E3CF56" w14:textId="63217217" w:rsidR="00E5797C" w:rsidRPr="008F2119" w:rsidRDefault="00C15244" w:rsidP="008F2119">
      <w:pPr>
        <w:pStyle w:val="a7"/>
        <w:numPr>
          <w:ilvl w:val="0"/>
          <w:numId w:val="37"/>
        </w:numPr>
        <w:ind w:firstLineChars="0"/>
        <w:rPr>
          <w:b/>
          <w:bCs/>
          <w:i/>
          <w:iCs/>
          <w:sz w:val="24"/>
          <w:szCs w:val="24"/>
          <w:lang w:eastAsia="zh-CN"/>
        </w:rPr>
      </w:pPr>
      <w:r w:rsidRPr="00C15244">
        <w:rPr>
          <w:sz w:val="24"/>
          <w:szCs w:val="24"/>
          <w:lang w:eastAsia="zh-CN"/>
        </w:rPr>
        <w:t>The transmission of such properties associated with the model identities.</w:t>
      </w:r>
      <w:r w:rsidR="00BA025B" w:rsidRPr="00C15244">
        <w:rPr>
          <w:sz w:val="24"/>
          <w:szCs w:val="24"/>
          <w:lang w:eastAsia="zh-CN"/>
        </w:rPr>
        <w:t xml:space="preserve"> </w:t>
      </w:r>
    </w:p>
    <w:p w14:paraId="03C59EAC" w14:textId="30DBE5FB" w:rsidR="008F2119" w:rsidRDefault="008F2119" w:rsidP="008F2119">
      <w:pPr>
        <w:rPr>
          <w:sz w:val="24"/>
          <w:szCs w:val="24"/>
          <w:lang w:eastAsia="zh-CN"/>
        </w:rPr>
      </w:pPr>
      <w:r>
        <w:rPr>
          <w:sz w:val="24"/>
          <w:szCs w:val="24"/>
          <w:lang w:eastAsia="zh-CN"/>
        </w:rPr>
        <w:t xml:space="preserve">For the first part, we focus on the positioning-specific properties which </w:t>
      </w:r>
      <w:r w:rsidR="002C75A4">
        <w:rPr>
          <w:sz w:val="24"/>
          <w:szCs w:val="24"/>
          <w:lang w:eastAsia="zh-CN"/>
        </w:rPr>
        <w:t xml:space="preserve">are crucial for </w:t>
      </w:r>
      <w:r w:rsidR="005E142B">
        <w:rPr>
          <w:sz w:val="24"/>
          <w:szCs w:val="24"/>
          <w:lang w:eastAsia="zh-CN"/>
        </w:rPr>
        <w:t>a</w:t>
      </w:r>
      <w:r>
        <w:rPr>
          <w:sz w:val="24"/>
          <w:szCs w:val="24"/>
          <w:lang w:eastAsia="zh-CN"/>
        </w:rPr>
        <w:t xml:space="preserve"> uniquely identified model</w:t>
      </w:r>
      <w:r w:rsidR="002C75A4">
        <w:rPr>
          <w:sz w:val="24"/>
          <w:szCs w:val="24"/>
          <w:lang w:eastAsia="zh-CN"/>
        </w:rPr>
        <w:t xml:space="preserve">. </w:t>
      </w:r>
      <w:r w:rsidR="00C14457">
        <w:rPr>
          <w:sz w:val="24"/>
          <w:szCs w:val="24"/>
          <w:lang w:eastAsia="zh-CN"/>
        </w:rPr>
        <w:t>Three major aspects need to be considered for it.</w:t>
      </w:r>
    </w:p>
    <w:p w14:paraId="7F129417" w14:textId="7167C5CE" w:rsidR="00C14457" w:rsidRDefault="00C14457" w:rsidP="00C14457">
      <w:pPr>
        <w:pStyle w:val="a7"/>
        <w:numPr>
          <w:ilvl w:val="0"/>
          <w:numId w:val="38"/>
        </w:numPr>
        <w:ind w:firstLineChars="0"/>
        <w:rPr>
          <w:sz w:val="24"/>
          <w:szCs w:val="24"/>
          <w:lang w:eastAsia="zh-CN"/>
        </w:rPr>
      </w:pPr>
      <w:r>
        <w:rPr>
          <w:sz w:val="24"/>
          <w:szCs w:val="24"/>
          <w:lang w:eastAsia="zh-CN"/>
        </w:rPr>
        <w:t>Conditions for which the AI/ML models apply, according to the evaluation results for model generalization discussed in 9.2.4.1.</w:t>
      </w:r>
    </w:p>
    <w:p w14:paraId="351C6CF8" w14:textId="2A1AA93B" w:rsidR="00C14457" w:rsidRDefault="002C76D2" w:rsidP="00C14457">
      <w:pPr>
        <w:pStyle w:val="a7"/>
        <w:numPr>
          <w:ilvl w:val="0"/>
          <w:numId w:val="38"/>
        </w:numPr>
        <w:ind w:firstLineChars="0"/>
        <w:rPr>
          <w:sz w:val="24"/>
          <w:szCs w:val="24"/>
          <w:lang w:eastAsia="zh-CN"/>
        </w:rPr>
      </w:pPr>
      <w:r>
        <w:rPr>
          <w:rFonts w:hint="eastAsia"/>
          <w:sz w:val="24"/>
          <w:szCs w:val="24"/>
          <w:lang w:eastAsia="zh-CN"/>
        </w:rPr>
        <w:lastRenderedPageBreak/>
        <w:t>Q</w:t>
      </w:r>
      <w:r>
        <w:rPr>
          <w:sz w:val="24"/>
          <w:szCs w:val="24"/>
          <w:lang w:eastAsia="zh-CN"/>
        </w:rPr>
        <w:t xml:space="preserve">oS classification defined for different scenarios, </w:t>
      </w:r>
      <w:r w:rsidR="00125BA1">
        <w:rPr>
          <w:sz w:val="24"/>
          <w:szCs w:val="24"/>
          <w:lang w:eastAsia="zh-CN"/>
        </w:rPr>
        <w:t>environments,</w:t>
      </w:r>
      <w:r>
        <w:rPr>
          <w:sz w:val="24"/>
          <w:szCs w:val="24"/>
          <w:lang w:eastAsia="zh-CN"/>
        </w:rPr>
        <w:t xml:space="preserve"> or specific applications.</w:t>
      </w:r>
    </w:p>
    <w:p w14:paraId="20E6CC06" w14:textId="2F3EE0C8" w:rsidR="002C76D2" w:rsidRDefault="00125BA1" w:rsidP="00C14457">
      <w:pPr>
        <w:pStyle w:val="a7"/>
        <w:numPr>
          <w:ilvl w:val="0"/>
          <w:numId w:val="38"/>
        </w:numPr>
        <w:ind w:firstLineChars="0"/>
        <w:rPr>
          <w:sz w:val="24"/>
          <w:szCs w:val="24"/>
          <w:lang w:eastAsia="zh-CN"/>
        </w:rPr>
      </w:pPr>
      <w:r>
        <w:rPr>
          <w:sz w:val="24"/>
          <w:szCs w:val="24"/>
          <w:lang w:eastAsia="zh-CN"/>
        </w:rPr>
        <w:t xml:space="preserve">Model </w:t>
      </w:r>
      <w:r w:rsidR="009B50A7">
        <w:rPr>
          <w:sz w:val="24"/>
          <w:szCs w:val="24"/>
          <w:lang w:eastAsia="zh-CN"/>
        </w:rPr>
        <w:t xml:space="preserve">capabilities, e.g., the </w:t>
      </w:r>
      <w:r w:rsidR="00822C94">
        <w:rPr>
          <w:sz w:val="24"/>
          <w:szCs w:val="24"/>
          <w:lang w:eastAsia="zh-CN"/>
        </w:rPr>
        <w:t>storage required, the necessary time interval for model inference, model updating or model re-training.</w:t>
      </w:r>
    </w:p>
    <w:p w14:paraId="1A422D7A" w14:textId="05E52240" w:rsidR="00822C94" w:rsidRDefault="00822C94" w:rsidP="00822C94">
      <w:pPr>
        <w:rPr>
          <w:sz w:val="24"/>
          <w:szCs w:val="24"/>
          <w:lang w:eastAsia="zh-CN"/>
        </w:rPr>
      </w:pPr>
      <w:r>
        <w:rPr>
          <w:rFonts w:hint="eastAsia"/>
          <w:sz w:val="24"/>
          <w:szCs w:val="24"/>
          <w:lang w:eastAsia="zh-CN"/>
        </w:rPr>
        <w:t>A</w:t>
      </w:r>
      <w:r>
        <w:rPr>
          <w:sz w:val="24"/>
          <w:szCs w:val="24"/>
          <w:lang w:eastAsia="zh-CN"/>
        </w:rPr>
        <w:t xml:space="preserve">nd for the second part, </w:t>
      </w:r>
      <w:r w:rsidR="00B25F1C">
        <w:rPr>
          <w:sz w:val="24"/>
          <w:szCs w:val="24"/>
          <w:lang w:eastAsia="zh-CN"/>
        </w:rPr>
        <w:t xml:space="preserve">the major concern is the overhead needed to transfer such model properties together with </w:t>
      </w:r>
      <w:r w:rsidR="00B91D66">
        <w:rPr>
          <w:sz w:val="24"/>
          <w:szCs w:val="24"/>
          <w:lang w:eastAsia="zh-CN"/>
        </w:rPr>
        <w:t xml:space="preserve">model identities, </w:t>
      </w:r>
      <w:r w:rsidR="00430B72">
        <w:rPr>
          <w:sz w:val="24"/>
          <w:szCs w:val="24"/>
          <w:lang w:eastAsia="zh-CN"/>
        </w:rPr>
        <w:t>additional signal or information for overhead saving is worthy of study.</w:t>
      </w:r>
    </w:p>
    <w:p w14:paraId="425FA2DA" w14:textId="3842AD2B" w:rsidR="00430B72" w:rsidRPr="008364E2" w:rsidRDefault="00430B72" w:rsidP="00822C94">
      <w:pPr>
        <w:rPr>
          <w:b/>
          <w:bCs/>
          <w:i/>
          <w:iCs/>
          <w:sz w:val="24"/>
          <w:szCs w:val="24"/>
          <w:lang w:eastAsia="zh-CN"/>
        </w:rPr>
      </w:pPr>
      <w:r w:rsidRPr="008364E2">
        <w:rPr>
          <w:rFonts w:hint="eastAsia"/>
          <w:b/>
          <w:bCs/>
          <w:i/>
          <w:iCs/>
          <w:sz w:val="24"/>
          <w:szCs w:val="24"/>
          <w:lang w:eastAsia="zh-CN"/>
        </w:rPr>
        <w:t>P</w:t>
      </w:r>
      <w:r w:rsidRPr="008364E2">
        <w:rPr>
          <w:b/>
          <w:bCs/>
          <w:i/>
          <w:iCs/>
          <w:sz w:val="24"/>
          <w:szCs w:val="24"/>
          <w:lang w:eastAsia="zh-CN"/>
        </w:rPr>
        <w:t xml:space="preserve">roposal 6: Study the essential properties of how model identity </w:t>
      </w:r>
      <w:r w:rsidR="00917E4C" w:rsidRPr="008364E2">
        <w:rPr>
          <w:b/>
          <w:bCs/>
          <w:i/>
          <w:iCs/>
          <w:sz w:val="24"/>
          <w:szCs w:val="24"/>
          <w:lang w:eastAsia="zh-CN"/>
        </w:rPr>
        <w:t xml:space="preserve">is formed and how these properties </w:t>
      </w:r>
      <w:r w:rsidR="00AF045A">
        <w:rPr>
          <w:b/>
          <w:bCs/>
          <w:i/>
          <w:iCs/>
          <w:sz w:val="24"/>
          <w:szCs w:val="24"/>
          <w:lang w:eastAsia="zh-CN"/>
        </w:rPr>
        <w:t xml:space="preserve">be </w:t>
      </w:r>
      <w:r w:rsidR="00917E4C" w:rsidRPr="008364E2">
        <w:rPr>
          <w:b/>
          <w:bCs/>
          <w:i/>
          <w:iCs/>
          <w:sz w:val="24"/>
          <w:szCs w:val="24"/>
          <w:lang w:eastAsia="zh-CN"/>
        </w:rPr>
        <w:t>obtain</w:t>
      </w:r>
      <w:r w:rsidR="00AF045A">
        <w:rPr>
          <w:b/>
          <w:bCs/>
          <w:i/>
          <w:iCs/>
          <w:sz w:val="24"/>
          <w:szCs w:val="24"/>
          <w:lang w:eastAsia="zh-CN"/>
        </w:rPr>
        <w:t>ed</w:t>
      </w:r>
      <w:r w:rsidR="00917E4C" w:rsidRPr="008364E2">
        <w:rPr>
          <w:b/>
          <w:bCs/>
          <w:i/>
          <w:iCs/>
          <w:sz w:val="24"/>
          <w:szCs w:val="24"/>
          <w:lang w:eastAsia="zh-CN"/>
        </w:rPr>
        <w:t xml:space="preserve"> in the network.</w:t>
      </w:r>
    </w:p>
    <w:p w14:paraId="733BD1CE" w14:textId="7AF3C084" w:rsidR="00917E4C" w:rsidRDefault="00917E4C" w:rsidP="00822C94">
      <w:pPr>
        <w:rPr>
          <w:b/>
          <w:bCs/>
          <w:i/>
          <w:iCs/>
          <w:sz w:val="24"/>
          <w:szCs w:val="24"/>
          <w:lang w:eastAsia="zh-CN"/>
        </w:rPr>
      </w:pPr>
      <w:r w:rsidRPr="008364E2">
        <w:rPr>
          <w:rFonts w:hint="eastAsia"/>
          <w:b/>
          <w:bCs/>
          <w:i/>
          <w:iCs/>
          <w:sz w:val="24"/>
          <w:szCs w:val="24"/>
          <w:lang w:eastAsia="zh-CN"/>
        </w:rPr>
        <w:t>P</w:t>
      </w:r>
      <w:r w:rsidRPr="008364E2">
        <w:rPr>
          <w:b/>
          <w:bCs/>
          <w:i/>
          <w:iCs/>
          <w:sz w:val="24"/>
          <w:szCs w:val="24"/>
          <w:lang w:eastAsia="zh-CN"/>
        </w:rPr>
        <w:t xml:space="preserve">roposal 7: Study the efficient way </w:t>
      </w:r>
      <w:r w:rsidR="008364E2" w:rsidRPr="008364E2">
        <w:rPr>
          <w:b/>
          <w:bCs/>
          <w:i/>
          <w:iCs/>
          <w:sz w:val="24"/>
          <w:szCs w:val="24"/>
          <w:lang w:eastAsia="zh-CN"/>
        </w:rPr>
        <w:t>for transmitting the properties of model identity considering different purposes such as model monitoring, model switching or model selection.</w:t>
      </w:r>
    </w:p>
    <w:p w14:paraId="742D8AED" w14:textId="77777777" w:rsidR="003D7735" w:rsidRDefault="003D7735" w:rsidP="00822C94">
      <w:pPr>
        <w:rPr>
          <w:b/>
          <w:bCs/>
          <w:i/>
          <w:iCs/>
          <w:sz w:val="24"/>
          <w:szCs w:val="24"/>
          <w:lang w:eastAsia="zh-CN"/>
        </w:rPr>
      </w:pPr>
    </w:p>
    <w:p w14:paraId="0BAE4E8A" w14:textId="4DF1D48E" w:rsidR="00FF37A3" w:rsidRDefault="00D37EB4" w:rsidP="00FF37A3">
      <w:pPr>
        <w:pStyle w:val="1"/>
        <w:tabs>
          <w:tab w:val="clear" w:pos="432"/>
        </w:tabs>
        <w:rPr>
          <w:lang w:eastAsia="zh-CN"/>
        </w:rPr>
      </w:pPr>
      <w:r>
        <w:rPr>
          <w:lang w:eastAsia="zh-CN"/>
        </w:rPr>
        <w:t>C</w:t>
      </w:r>
      <w:r>
        <w:rPr>
          <w:rFonts w:hint="eastAsia"/>
          <w:lang w:eastAsia="zh-CN"/>
        </w:rPr>
        <w:t>onclu</w:t>
      </w:r>
      <w:r>
        <w:rPr>
          <w:lang w:eastAsia="zh-CN"/>
        </w:rPr>
        <w:t>sion</w:t>
      </w:r>
    </w:p>
    <w:p w14:paraId="381AE99B" w14:textId="1EEC0EDE" w:rsidR="00C74BA7" w:rsidRPr="002C75A4" w:rsidRDefault="00C74BA7" w:rsidP="00C74BA7">
      <w:pPr>
        <w:rPr>
          <w:b/>
          <w:bCs/>
          <w:i/>
          <w:iCs/>
          <w:sz w:val="24"/>
          <w:szCs w:val="24"/>
          <w:lang w:eastAsia="zh-CN"/>
        </w:rPr>
      </w:pPr>
      <w:r w:rsidRPr="002C75A4">
        <w:rPr>
          <w:b/>
          <w:bCs/>
          <w:i/>
          <w:iCs/>
          <w:sz w:val="24"/>
          <w:szCs w:val="24"/>
          <w:lang w:eastAsia="zh-CN"/>
        </w:rPr>
        <w:t>Observation 1: The sub use cases study are sufficient after several rounds’ discussion</w:t>
      </w:r>
      <w:r w:rsidR="0004752A">
        <w:rPr>
          <w:b/>
          <w:bCs/>
          <w:i/>
          <w:iCs/>
          <w:sz w:val="24"/>
          <w:szCs w:val="24"/>
          <w:lang w:eastAsia="zh-CN"/>
        </w:rPr>
        <w:t>s</w:t>
      </w:r>
      <w:r w:rsidRPr="002C75A4">
        <w:rPr>
          <w:b/>
          <w:bCs/>
          <w:i/>
          <w:iCs/>
          <w:sz w:val="24"/>
          <w:szCs w:val="24"/>
          <w:lang w:eastAsia="zh-CN"/>
        </w:rPr>
        <w:t>.</w:t>
      </w:r>
    </w:p>
    <w:p w14:paraId="7B80AC8E" w14:textId="75615FF2" w:rsidR="00C74BA7" w:rsidRPr="002C75A4" w:rsidRDefault="00C74BA7" w:rsidP="00C74BA7">
      <w:pPr>
        <w:rPr>
          <w:b/>
          <w:bCs/>
          <w:i/>
          <w:iCs/>
          <w:sz w:val="24"/>
          <w:szCs w:val="24"/>
          <w:lang w:eastAsia="zh-CN"/>
        </w:rPr>
      </w:pPr>
      <w:r w:rsidRPr="002C75A4">
        <w:rPr>
          <w:b/>
          <w:bCs/>
          <w:i/>
          <w:iCs/>
          <w:sz w:val="24"/>
          <w:szCs w:val="24"/>
          <w:lang w:eastAsia="zh-CN"/>
        </w:rPr>
        <w:t>Proposal 1: The current selected use cases are ready for the final selection and determination in the future RAN #98 plenary meeting.</w:t>
      </w:r>
    </w:p>
    <w:p w14:paraId="39A59BA5" w14:textId="77777777" w:rsidR="00595621" w:rsidRPr="002C75A4" w:rsidRDefault="00595621" w:rsidP="00595621">
      <w:pPr>
        <w:rPr>
          <w:b/>
          <w:bCs/>
          <w:i/>
          <w:iCs/>
          <w:sz w:val="24"/>
          <w:szCs w:val="24"/>
          <w:lang w:eastAsia="zh-CN"/>
        </w:rPr>
      </w:pPr>
      <w:r w:rsidRPr="002C75A4">
        <w:rPr>
          <w:rFonts w:hint="eastAsia"/>
          <w:b/>
          <w:bCs/>
          <w:i/>
          <w:iCs/>
          <w:sz w:val="24"/>
          <w:szCs w:val="24"/>
          <w:lang w:eastAsia="zh-CN"/>
        </w:rPr>
        <w:t>O</w:t>
      </w:r>
      <w:r w:rsidRPr="002C75A4">
        <w:rPr>
          <w:b/>
          <w:bCs/>
          <w:i/>
          <w:iCs/>
          <w:sz w:val="24"/>
          <w:szCs w:val="24"/>
          <w:lang w:eastAsia="zh-CN"/>
        </w:rPr>
        <w:t>bservation 2: For the model training of AIML positioning, the major bottleneck is how to obtain the ground truth labels (for both direct and indirect positioning methods) and collect sufficient data with qualified quantity and quality.</w:t>
      </w:r>
    </w:p>
    <w:p w14:paraId="2150E94D" w14:textId="77777777" w:rsidR="00595621" w:rsidRPr="002C75A4" w:rsidRDefault="00595621" w:rsidP="00595621">
      <w:pPr>
        <w:rPr>
          <w:b/>
          <w:bCs/>
          <w:i/>
          <w:iCs/>
          <w:sz w:val="24"/>
          <w:szCs w:val="24"/>
          <w:lang w:eastAsia="zh-CN"/>
        </w:rPr>
      </w:pPr>
      <w:r w:rsidRPr="002C75A4">
        <w:rPr>
          <w:rFonts w:hint="eastAsia"/>
          <w:b/>
          <w:bCs/>
          <w:i/>
          <w:iCs/>
          <w:sz w:val="24"/>
          <w:szCs w:val="24"/>
          <w:lang w:eastAsia="zh-CN"/>
        </w:rPr>
        <w:t>O</w:t>
      </w:r>
      <w:r w:rsidRPr="002C75A4">
        <w:rPr>
          <w:b/>
          <w:bCs/>
          <w:i/>
          <w:iCs/>
          <w:sz w:val="24"/>
          <w:szCs w:val="24"/>
          <w:lang w:eastAsia="zh-CN"/>
        </w:rPr>
        <w:t xml:space="preserve">bservation 3: For the model monitoring of AIML direct positioning, the major bottleneck is how to find a decent metrics to gauge the drifts from the ground truth location labels and the predicted values. </w:t>
      </w:r>
    </w:p>
    <w:p w14:paraId="3812F914" w14:textId="77777777" w:rsidR="00595621" w:rsidRPr="002C75A4" w:rsidRDefault="00595621" w:rsidP="00595621">
      <w:pPr>
        <w:rPr>
          <w:b/>
          <w:bCs/>
          <w:i/>
          <w:iCs/>
          <w:sz w:val="24"/>
          <w:szCs w:val="24"/>
          <w:lang w:eastAsia="zh-CN"/>
        </w:rPr>
      </w:pPr>
      <w:r w:rsidRPr="002C75A4">
        <w:rPr>
          <w:rFonts w:hint="eastAsia"/>
          <w:b/>
          <w:bCs/>
          <w:i/>
          <w:iCs/>
          <w:sz w:val="24"/>
          <w:szCs w:val="24"/>
          <w:lang w:eastAsia="zh-CN"/>
        </w:rPr>
        <w:t>O</w:t>
      </w:r>
      <w:r w:rsidRPr="002C75A4">
        <w:rPr>
          <w:b/>
          <w:bCs/>
          <w:i/>
          <w:iCs/>
          <w:sz w:val="24"/>
          <w:szCs w:val="24"/>
          <w:lang w:eastAsia="zh-CN"/>
        </w:rPr>
        <w:t>bservation 4: For the model monitoring of AI/ML assisted positioning, the major bottleneck is to establish a correct relationship or connection between the intermediate output values and the final UE locations.</w:t>
      </w:r>
    </w:p>
    <w:p w14:paraId="4AEA4064" w14:textId="4E5004FC" w:rsidR="00595621" w:rsidRPr="002C75A4" w:rsidRDefault="00595621" w:rsidP="00595621">
      <w:pPr>
        <w:rPr>
          <w:b/>
          <w:bCs/>
          <w:i/>
          <w:iCs/>
          <w:sz w:val="24"/>
          <w:szCs w:val="24"/>
          <w:lang w:eastAsia="zh-CN"/>
        </w:rPr>
      </w:pPr>
      <w:r w:rsidRPr="002C75A4">
        <w:rPr>
          <w:rFonts w:hint="eastAsia"/>
          <w:b/>
          <w:bCs/>
          <w:i/>
          <w:iCs/>
          <w:sz w:val="24"/>
          <w:szCs w:val="24"/>
          <w:lang w:eastAsia="zh-CN"/>
        </w:rPr>
        <w:t>O</w:t>
      </w:r>
      <w:r w:rsidRPr="002C75A4">
        <w:rPr>
          <w:b/>
          <w:bCs/>
          <w:i/>
          <w:iCs/>
          <w:sz w:val="24"/>
          <w:szCs w:val="24"/>
          <w:lang w:eastAsia="zh-CN"/>
        </w:rPr>
        <w:t>bservation 5: For the model identification of AIML assisted positioning, the major bottleneck is to establish the association between the designated dataset or environments with the corresponding trained AI/ML models, which may require capabilities exchange between the network (including gNB and LMF) and the UE.</w:t>
      </w:r>
    </w:p>
    <w:p w14:paraId="0A0A065C" w14:textId="35107DDC" w:rsidR="00595621" w:rsidRPr="002C75A4" w:rsidRDefault="00595621" w:rsidP="00595621">
      <w:pPr>
        <w:rPr>
          <w:b/>
          <w:bCs/>
          <w:i/>
          <w:iCs/>
          <w:sz w:val="24"/>
          <w:szCs w:val="24"/>
          <w:lang w:eastAsia="zh-CN"/>
        </w:rPr>
      </w:pPr>
      <w:r w:rsidRPr="002C75A4">
        <w:rPr>
          <w:rFonts w:hint="eastAsia"/>
          <w:b/>
          <w:bCs/>
          <w:i/>
          <w:iCs/>
          <w:sz w:val="24"/>
          <w:szCs w:val="24"/>
          <w:lang w:eastAsia="zh-CN"/>
        </w:rPr>
        <w:t>P</w:t>
      </w:r>
      <w:r w:rsidRPr="002C75A4">
        <w:rPr>
          <w:b/>
          <w:bCs/>
          <w:i/>
          <w:iCs/>
          <w:sz w:val="24"/>
          <w:szCs w:val="24"/>
          <w:lang w:eastAsia="zh-CN"/>
        </w:rPr>
        <w:t>roposal 2: Study the assistance signaling or information necessary for the ground truth obtaining and input data collection configuration for each AI/ML positioning sub use cases.</w:t>
      </w:r>
    </w:p>
    <w:p w14:paraId="62662D1F" w14:textId="77777777" w:rsidR="00595621" w:rsidRPr="002C75A4" w:rsidRDefault="00595621" w:rsidP="00595621">
      <w:pPr>
        <w:rPr>
          <w:b/>
          <w:bCs/>
          <w:i/>
          <w:iCs/>
          <w:sz w:val="24"/>
          <w:szCs w:val="24"/>
          <w:lang w:eastAsia="zh-CN"/>
        </w:rPr>
      </w:pPr>
      <w:r w:rsidRPr="002C75A4">
        <w:rPr>
          <w:rFonts w:hint="eastAsia"/>
          <w:b/>
          <w:bCs/>
          <w:i/>
          <w:iCs/>
          <w:sz w:val="24"/>
          <w:szCs w:val="24"/>
          <w:lang w:eastAsia="zh-CN"/>
        </w:rPr>
        <w:t>P</w:t>
      </w:r>
      <w:r w:rsidRPr="002C75A4">
        <w:rPr>
          <w:b/>
          <w:bCs/>
          <w:i/>
          <w:iCs/>
          <w:sz w:val="24"/>
          <w:szCs w:val="24"/>
          <w:lang w:eastAsia="zh-CN"/>
        </w:rPr>
        <w:t>roposal 3: For the model monitoring of the AI/ML positioning, it is suggested to have specific study on direct and assisted positioning methods.</w:t>
      </w:r>
    </w:p>
    <w:p w14:paraId="04DDDFF9" w14:textId="06F253F3" w:rsidR="00595621" w:rsidRPr="002C75A4" w:rsidRDefault="00595621" w:rsidP="00595621">
      <w:pPr>
        <w:rPr>
          <w:b/>
          <w:bCs/>
          <w:i/>
          <w:iCs/>
          <w:sz w:val="24"/>
          <w:szCs w:val="24"/>
          <w:lang w:eastAsia="zh-CN"/>
        </w:rPr>
      </w:pPr>
      <w:r w:rsidRPr="002C75A4">
        <w:rPr>
          <w:rFonts w:hint="eastAsia"/>
          <w:b/>
          <w:bCs/>
          <w:i/>
          <w:iCs/>
          <w:sz w:val="24"/>
          <w:szCs w:val="24"/>
          <w:lang w:eastAsia="zh-CN"/>
        </w:rPr>
        <w:t>P</w:t>
      </w:r>
      <w:r w:rsidRPr="002C75A4">
        <w:rPr>
          <w:b/>
          <w:bCs/>
          <w:i/>
          <w:iCs/>
          <w:sz w:val="24"/>
          <w:szCs w:val="24"/>
          <w:lang w:eastAsia="zh-CN"/>
        </w:rPr>
        <w:t xml:space="preserve">roposal 4: For direct AI/ML positioning, the model associated information </w:t>
      </w:r>
      <w:r w:rsidR="004E0FB6" w:rsidRPr="002C75A4">
        <w:rPr>
          <w:b/>
          <w:bCs/>
          <w:i/>
          <w:iCs/>
          <w:sz w:val="24"/>
          <w:szCs w:val="24"/>
          <w:lang w:eastAsia="zh-CN"/>
        </w:rPr>
        <w:t>is</w:t>
      </w:r>
      <w:r w:rsidRPr="002C75A4">
        <w:rPr>
          <w:b/>
          <w:bCs/>
          <w:i/>
          <w:iCs/>
          <w:sz w:val="24"/>
          <w:szCs w:val="24"/>
          <w:lang w:eastAsia="zh-CN"/>
        </w:rPr>
        <w:t xml:space="preserve"> worthy of study, while for assisted AI/ML positioning, the connections between the intermediate output and the model input/output may be used to support the model monitoring. </w:t>
      </w:r>
    </w:p>
    <w:p w14:paraId="5262BBE3" w14:textId="77777777" w:rsidR="004E0FB6" w:rsidRPr="002C75A4" w:rsidRDefault="004E0FB6" w:rsidP="004E0FB6">
      <w:pPr>
        <w:rPr>
          <w:b/>
          <w:bCs/>
          <w:i/>
          <w:iCs/>
          <w:sz w:val="24"/>
          <w:szCs w:val="24"/>
          <w:lang w:eastAsia="zh-CN"/>
        </w:rPr>
      </w:pPr>
      <w:r w:rsidRPr="002C75A4">
        <w:rPr>
          <w:rFonts w:hint="eastAsia"/>
          <w:b/>
          <w:bCs/>
          <w:i/>
          <w:iCs/>
          <w:sz w:val="24"/>
          <w:szCs w:val="24"/>
          <w:lang w:eastAsia="zh-CN"/>
        </w:rPr>
        <w:t>O</w:t>
      </w:r>
      <w:r w:rsidRPr="002C75A4">
        <w:rPr>
          <w:b/>
          <w:bCs/>
          <w:i/>
          <w:iCs/>
          <w:sz w:val="24"/>
          <w:szCs w:val="24"/>
          <w:lang w:eastAsia="zh-CN"/>
        </w:rPr>
        <w:t>bservation 6: To realize the entire function of model identification in the lifecycle management framework, efforts from both RAN1 and RAN2 are necessary, especially, for AI/ML positioning.</w:t>
      </w:r>
    </w:p>
    <w:p w14:paraId="30CECF7A" w14:textId="77777777" w:rsidR="004E0FB6" w:rsidRPr="002C75A4" w:rsidRDefault="004E0FB6" w:rsidP="004E0FB6">
      <w:pPr>
        <w:rPr>
          <w:b/>
          <w:bCs/>
          <w:i/>
          <w:iCs/>
          <w:sz w:val="24"/>
          <w:szCs w:val="24"/>
          <w:lang w:eastAsia="zh-CN"/>
        </w:rPr>
      </w:pPr>
      <w:r w:rsidRPr="002C75A4">
        <w:rPr>
          <w:rFonts w:hint="eastAsia"/>
          <w:b/>
          <w:bCs/>
          <w:i/>
          <w:iCs/>
          <w:sz w:val="24"/>
          <w:szCs w:val="24"/>
          <w:lang w:eastAsia="zh-CN"/>
        </w:rPr>
        <w:t>P</w:t>
      </w:r>
      <w:r w:rsidRPr="002C75A4">
        <w:rPr>
          <w:b/>
          <w:bCs/>
          <w:i/>
          <w:iCs/>
          <w:sz w:val="24"/>
          <w:szCs w:val="24"/>
          <w:lang w:eastAsia="zh-CN"/>
        </w:rPr>
        <w:t>roposal 5: Study the function distribution between RAN1 and RAN2 for AI/ML model identification, AI/ML positioning may be a good starting use case.</w:t>
      </w:r>
    </w:p>
    <w:p w14:paraId="40729BC1" w14:textId="6346E32B" w:rsidR="003D7735" w:rsidRPr="008364E2" w:rsidRDefault="003D7735" w:rsidP="003D7735">
      <w:pPr>
        <w:rPr>
          <w:b/>
          <w:bCs/>
          <w:i/>
          <w:iCs/>
          <w:sz w:val="24"/>
          <w:szCs w:val="24"/>
          <w:lang w:eastAsia="zh-CN"/>
        </w:rPr>
      </w:pPr>
      <w:r w:rsidRPr="008364E2">
        <w:rPr>
          <w:rFonts w:hint="eastAsia"/>
          <w:b/>
          <w:bCs/>
          <w:i/>
          <w:iCs/>
          <w:sz w:val="24"/>
          <w:szCs w:val="24"/>
          <w:lang w:eastAsia="zh-CN"/>
        </w:rPr>
        <w:t>P</w:t>
      </w:r>
      <w:r w:rsidRPr="008364E2">
        <w:rPr>
          <w:b/>
          <w:bCs/>
          <w:i/>
          <w:iCs/>
          <w:sz w:val="24"/>
          <w:szCs w:val="24"/>
          <w:lang w:eastAsia="zh-CN"/>
        </w:rPr>
        <w:t xml:space="preserve">roposal 6: Study the essential properties of how model identity is formed and how these properties </w:t>
      </w:r>
      <w:r w:rsidR="00AF045A">
        <w:rPr>
          <w:b/>
          <w:bCs/>
          <w:i/>
          <w:iCs/>
          <w:sz w:val="24"/>
          <w:szCs w:val="24"/>
          <w:lang w:eastAsia="zh-CN"/>
        </w:rPr>
        <w:t xml:space="preserve">be </w:t>
      </w:r>
      <w:r w:rsidRPr="008364E2">
        <w:rPr>
          <w:b/>
          <w:bCs/>
          <w:i/>
          <w:iCs/>
          <w:sz w:val="24"/>
          <w:szCs w:val="24"/>
          <w:lang w:eastAsia="zh-CN"/>
        </w:rPr>
        <w:t>obtain</w:t>
      </w:r>
      <w:r w:rsidR="00AF045A">
        <w:rPr>
          <w:b/>
          <w:bCs/>
          <w:i/>
          <w:iCs/>
          <w:sz w:val="24"/>
          <w:szCs w:val="24"/>
          <w:lang w:eastAsia="zh-CN"/>
        </w:rPr>
        <w:t>ed</w:t>
      </w:r>
      <w:r w:rsidRPr="008364E2">
        <w:rPr>
          <w:b/>
          <w:bCs/>
          <w:i/>
          <w:iCs/>
          <w:sz w:val="24"/>
          <w:szCs w:val="24"/>
          <w:lang w:eastAsia="zh-CN"/>
        </w:rPr>
        <w:t xml:space="preserve"> in the network.</w:t>
      </w:r>
    </w:p>
    <w:p w14:paraId="07CE1A0D" w14:textId="0187823A" w:rsidR="003D7735" w:rsidRDefault="003D7735" w:rsidP="003D7735">
      <w:pPr>
        <w:rPr>
          <w:b/>
          <w:bCs/>
          <w:i/>
          <w:iCs/>
          <w:sz w:val="24"/>
          <w:szCs w:val="24"/>
          <w:lang w:eastAsia="zh-CN"/>
        </w:rPr>
      </w:pPr>
      <w:r w:rsidRPr="008364E2">
        <w:rPr>
          <w:rFonts w:hint="eastAsia"/>
          <w:b/>
          <w:bCs/>
          <w:i/>
          <w:iCs/>
          <w:sz w:val="24"/>
          <w:szCs w:val="24"/>
          <w:lang w:eastAsia="zh-CN"/>
        </w:rPr>
        <w:lastRenderedPageBreak/>
        <w:t>P</w:t>
      </w:r>
      <w:r w:rsidRPr="008364E2">
        <w:rPr>
          <w:b/>
          <w:bCs/>
          <w:i/>
          <w:iCs/>
          <w:sz w:val="24"/>
          <w:szCs w:val="24"/>
          <w:lang w:eastAsia="zh-CN"/>
        </w:rPr>
        <w:t>roposal 7: Study the efficient way for transmitting the properties of model identity considering different purposes such as model monitoring, model switching or model selection.</w:t>
      </w:r>
    </w:p>
    <w:p w14:paraId="469B95C8" w14:textId="77777777" w:rsidR="00146CB0" w:rsidRDefault="00146CB0" w:rsidP="003D7735">
      <w:pPr>
        <w:rPr>
          <w:b/>
          <w:bCs/>
          <w:i/>
          <w:iCs/>
          <w:sz w:val="24"/>
          <w:szCs w:val="24"/>
          <w:lang w:eastAsia="zh-CN"/>
        </w:rPr>
      </w:pPr>
    </w:p>
    <w:p w14:paraId="3E7C15DE" w14:textId="660326B4" w:rsidR="009348AA" w:rsidRPr="00FF10A4" w:rsidRDefault="009348AA" w:rsidP="00FF10A4">
      <w:pPr>
        <w:pStyle w:val="1"/>
        <w:tabs>
          <w:tab w:val="clear" w:pos="432"/>
        </w:tabs>
        <w:rPr>
          <w:lang w:eastAsia="zh-CN"/>
        </w:rPr>
      </w:pPr>
      <w:r w:rsidRPr="00FF10A4">
        <w:rPr>
          <w:rFonts w:hint="eastAsia"/>
          <w:lang w:eastAsia="zh-CN"/>
        </w:rPr>
        <w:t>R</w:t>
      </w:r>
      <w:r w:rsidRPr="00FF10A4">
        <w:rPr>
          <w:lang w:eastAsia="zh-CN"/>
        </w:rPr>
        <w:t>eference</w:t>
      </w:r>
    </w:p>
    <w:p w14:paraId="09004126" w14:textId="38792725" w:rsidR="009348AA" w:rsidRDefault="00FF10A4" w:rsidP="00B62328">
      <w:pPr>
        <w:pStyle w:val="References"/>
        <w:numPr>
          <w:ilvl w:val="0"/>
          <w:numId w:val="0"/>
        </w:numPr>
        <w:ind w:left="360" w:hanging="360"/>
        <w:rPr>
          <w:lang w:eastAsia="zh-CN"/>
        </w:rPr>
      </w:pPr>
      <w:r w:rsidRPr="003E6030">
        <w:rPr>
          <w:rFonts w:hint="eastAsia"/>
          <w:lang w:eastAsia="zh-CN"/>
        </w:rPr>
        <w:t>[</w:t>
      </w:r>
      <w:r w:rsidRPr="003E6030">
        <w:rPr>
          <w:lang w:eastAsia="zh-CN"/>
        </w:rPr>
        <w:t xml:space="preserve">1] </w:t>
      </w:r>
      <w:r w:rsidR="005A2694">
        <w:rPr>
          <w:lang w:eastAsia="zh-CN"/>
        </w:rPr>
        <w:t>RP-221347</w:t>
      </w:r>
      <w:r w:rsidR="005A2694">
        <w:rPr>
          <w:rFonts w:hint="eastAsia"/>
          <w:lang w:eastAsia="zh-CN"/>
        </w:rPr>
        <w:t>,</w:t>
      </w:r>
      <w:r w:rsidR="005A2694" w:rsidRPr="00CF025B">
        <w:t xml:space="preserve"> </w:t>
      </w:r>
      <w:r w:rsidR="005A2694" w:rsidRPr="00CF025B">
        <w:rPr>
          <w:lang w:eastAsia="zh-CN"/>
        </w:rPr>
        <w:t>Status report for SI Study on AI/ML for NR air-interface; rapporteur: Qualcomm</w:t>
      </w:r>
      <w:r w:rsidR="005A2694">
        <w:rPr>
          <w:lang w:eastAsia="zh-CN"/>
        </w:rPr>
        <w:t xml:space="preserve">, 3GPP TSG RAN Meeting #96, </w:t>
      </w:r>
      <w:r w:rsidR="005A2694" w:rsidRPr="004B507D">
        <w:rPr>
          <w:lang w:eastAsia="zh-CN"/>
        </w:rPr>
        <w:t>Budapest, Hungary, June 6-9, 202</w:t>
      </w:r>
      <w:r w:rsidR="00F920DE">
        <w:rPr>
          <w:lang w:eastAsia="zh-CN"/>
        </w:rPr>
        <w:t>2</w:t>
      </w:r>
    </w:p>
    <w:p w14:paraId="29DDF7C4" w14:textId="119136D3" w:rsidR="00D940A3" w:rsidRPr="00F920DE" w:rsidRDefault="003D7735" w:rsidP="00D940A3">
      <w:pPr>
        <w:autoSpaceDE/>
        <w:autoSpaceDN/>
        <w:adjustRightInd/>
        <w:snapToGrid/>
        <w:spacing w:after="0"/>
        <w:rPr>
          <w:sz w:val="20"/>
          <w:szCs w:val="16"/>
          <w:lang w:eastAsia="zh-CN"/>
        </w:rPr>
      </w:pPr>
      <w:r w:rsidRPr="00F920DE">
        <w:rPr>
          <w:rFonts w:hint="eastAsia"/>
          <w:sz w:val="20"/>
          <w:szCs w:val="16"/>
          <w:lang w:eastAsia="zh-CN"/>
        </w:rPr>
        <w:t>[</w:t>
      </w:r>
      <w:r w:rsidRPr="00F920DE">
        <w:rPr>
          <w:sz w:val="20"/>
          <w:szCs w:val="16"/>
          <w:lang w:eastAsia="zh-CN"/>
        </w:rPr>
        <w:t xml:space="preserve">2] </w:t>
      </w:r>
      <w:r w:rsidR="00D940A3" w:rsidRPr="00F920DE">
        <w:rPr>
          <w:sz w:val="20"/>
          <w:szCs w:val="16"/>
          <w:lang w:eastAsia="zh-CN"/>
        </w:rPr>
        <w:t xml:space="preserve">R1-2210690, </w:t>
      </w:r>
      <w:r w:rsidR="00831487" w:rsidRPr="00F920DE">
        <w:rPr>
          <w:sz w:val="20"/>
          <w:szCs w:val="16"/>
          <w:lang w:eastAsia="zh-CN"/>
        </w:rPr>
        <w:t>Session notes for 9.2 (Study on Artificial Intelligence (AI)/Machine Learning (ML) for NR air interface)</w:t>
      </w:r>
      <w:r w:rsidR="00F920DE" w:rsidRPr="00F920DE">
        <w:rPr>
          <w:sz w:val="20"/>
          <w:szCs w:val="16"/>
          <w:lang w:eastAsia="zh-CN"/>
        </w:rPr>
        <w:t>, 3GPP WG RAN1 110bis E-meeting, Oct10-19, 2022</w:t>
      </w:r>
    </w:p>
    <w:p w14:paraId="146E69E4" w14:textId="74355355" w:rsidR="003D7735" w:rsidRPr="005A2694" w:rsidRDefault="003D7735" w:rsidP="00B62328">
      <w:pPr>
        <w:pStyle w:val="References"/>
        <w:numPr>
          <w:ilvl w:val="0"/>
          <w:numId w:val="0"/>
        </w:numPr>
        <w:ind w:left="360" w:hanging="360"/>
        <w:rPr>
          <w:lang w:eastAsia="zh-CN"/>
        </w:rPr>
      </w:pPr>
    </w:p>
    <w:p w14:paraId="2A5B0C55" w14:textId="0C8EDBFF" w:rsidR="00197BE8" w:rsidRPr="009348AA" w:rsidRDefault="00000000" w:rsidP="009348AA">
      <w:pPr>
        <w:rPr>
          <w:b/>
          <w:bCs/>
          <w:i/>
          <w:iCs/>
          <w:lang w:eastAsia="zh-CN"/>
        </w:rPr>
      </w:pPr>
    </w:p>
    <w:sectPr w:rsidR="00197BE8" w:rsidRPr="009348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9476A" w14:textId="77777777" w:rsidR="00A630A3" w:rsidRDefault="00A630A3" w:rsidP="007E008F">
      <w:pPr>
        <w:spacing w:after="0"/>
      </w:pPr>
      <w:r>
        <w:separator/>
      </w:r>
    </w:p>
  </w:endnote>
  <w:endnote w:type="continuationSeparator" w:id="0">
    <w:p w14:paraId="02108E39" w14:textId="77777777" w:rsidR="00A630A3" w:rsidRDefault="00A630A3"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AF23B" w14:textId="77777777" w:rsidR="00A630A3" w:rsidRDefault="00A630A3" w:rsidP="007E008F">
      <w:pPr>
        <w:spacing w:after="0"/>
      </w:pPr>
      <w:r>
        <w:separator/>
      </w:r>
    </w:p>
  </w:footnote>
  <w:footnote w:type="continuationSeparator" w:id="0">
    <w:p w14:paraId="69117BE7" w14:textId="77777777" w:rsidR="00A630A3" w:rsidRDefault="00A630A3"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3A8F"/>
    <w:multiLevelType w:val="hybridMultilevel"/>
    <w:tmpl w:val="59A21042"/>
    <w:lvl w:ilvl="0" w:tplc="04090001">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 w15:restartNumberingAfterBreak="0">
    <w:nsid w:val="071C6A95"/>
    <w:multiLevelType w:val="hybridMultilevel"/>
    <w:tmpl w:val="3D820B0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A4A18"/>
    <w:multiLevelType w:val="hybridMultilevel"/>
    <w:tmpl w:val="EC82CE7C"/>
    <w:lvl w:ilvl="0" w:tplc="8A3A4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F5A04"/>
    <w:multiLevelType w:val="hybridMultilevel"/>
    <w:tmpl w:val="3CD2C686"/>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C0325D"/>
    <w:multiLevelType w:val="hybridMultilevel"/>
    <w:tmpl w:val="9C8663AA"/>
    <w:lvl w:ilvl="0" w:tplc="70BC4BA6">
      <w:start w:val="1"/>
      <w:numFmt w:val="decimal"/>
      <w:lvlText w:val="%1)"/>
      <w:lvlJc w:val="left"/>
      <w:pPr>
        <w:ind w:left="360" w:hanging="360"/>
      </w:pPr>
      <w:rPr>
        <w:rFonts w:hint="default"/>
        <w:b w:val="0"/>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218C4"/>
    <w:multiLevelType w:val="hybridMultilevel"/>
    <w:tmpl w:val="C546C546"/>
    <w:lvl w:ilvl="0" w:tplc="7026E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A55574"/>
    <w:multiLevelType w:val="hybridMultilevel"/>
    <w:tmpl w:val="12A6E63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FD03AB"/>
    <w:multiLevelType w:val="hybridMultilevel"/>
    <w:tmpl w:val="ADC4A8DA"/>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BE17EA"/>
    <w:multiLevelType w:val="hybridMultilevel"/>
    <w:tmpl w:val="3F04D5A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87724"/>
    <w:multiLevelType w:val="hybridMultilevel"/>
    <w:tmpl w:val="C504D3F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6E41E4A"/>
    <w:multiLevelType w:val="hybridMultilevel"/>
    <w:tmpl w:val="7B04D266"/>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8C169A"/>
    <w:multiLevelType w:val="hybridMultilevel"/>
    <w:tmpl w:val="5A36213A"/>
    <w:lvl w:ilvl="0" w:tplc="CA222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4751D"/>
    <w:multiLevelType w:val="hybridMultilevel"/>
    <w:tmpl w:val="5666DB0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2A4FF5"/>
    <w:multiLevelType w:val="hybridMultilevel"/>
    <w:tmpl w:val="493626B2"/>
    <w:lvl w:ilvl="0" w:tplc="FFFFFFFF">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8B07566"/>
    <w:multiLevelType w:val="hybridMultilevel"/>
    <w:tmpl w:val="F9D28BD0"/>
    <w:lvl w:ilvl="0" w:tplc="526EDA52">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2139A1"/>
    <w:multiLevelType w:val="hybridMultilevel"/>
    <w:tmpl w:val="889E941C"/>
    <w:lvl w:ilvl="0" w:tplc="FFFFFFFF">
      <w:start w:val="1"/>
      <w:numFmt w:val="bullet"/>
      <w:lvlText w:val="•"/>
      <w:lvlJc w:val="left"/>
      <w:pPr>
        <w:ind w:left="420" w:hanging="420"/>
      </w:pPr>
      <w:rPr>
        <w:rFonts w:ascii="Arial" w:hAnsi="Arial" w:cs="Times New Roman" w:hint="default"/>
      </w:rPr>
    </w:lvl>
    <w:lvl w:ilvl="1" w:tplc="DB60718C">
      <w:start w:val="1"/>
      <w:numFmt w:val="bullet"/>
      <w:lvlText w:val="•"/>
      <w:lvlJc w:val="left"/>
      <w:pPr>
        <w:ind w:left="840" w:hanging="420"/>
      </w:pPr>
      <w:rPr>
        <w:rFonts w:ascii="Arial" w:hAnsi="Aria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A3845E7"/>
    <w:multiLevelType w:val="hybridMultilevel"/>
    <w:tmpl w:val="296429D6"/>
    <w:lvl w:ilvl="0" w:tplc="F2541CD2">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F107E0"/>
    <w:multiLevelType w:val="hybridMultilevel"/>
    <w:tmpl w:val="96E450BC"/>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C934FF"/>
    <w:multiLevelType w:val="hybridMultilevel"/>
    <w:tmpl w:val="F1D41B2E"/>
    <w:lvl w:ilvl="0" w:tplc="FFFFFFFF">
      <w:start w:val="1"/>
      <w:numFmt w:val="bullet"/>
      <w:lvlText w:val="•"/>
      <w:lvlJc w:val="left"/>
      <w:pPr>
        <w:ind w:left="420" w:hanging="420"/>
      </w:pPr>
      <w:rPr>
        <w:rFonts w:ascii="Arial" w:hAnsi="Arial" w:cs="Times New Roman" w:hint="default"/>
      </w:rPr>
    </w:lvl>
    <w:lvl w:ilvl="1" w:tplc="DB60718C">
      <w:start w:val="1"/>
      <w:numFmt w:val="bullet"/>
      <w:lvlText w:val="•"/>
      <w:lvlJc w:val="left"/>
      <w:pPr>
        <w:ind w:left="840" w:hanging="420"/>
      </w:pPr>
      <w:rPr>
        <w:rFonts w:ascii="Arial" w:hAnsi="Aria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E474D11"/>
    <w:multiLevelType w:val="hybridMultilevel"/>
    <w:tmpl w:val="AFA6FA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15442381">
    <w:abstractNumId w:val="13"/>
  </w:num>
  <w:num w:numId="2" w16cid:durableId="124008987">
    <w:abstractNumId w:val="11"/>
  </w:num>
  <w:num w:numId="3" w16cid:durableId="31079413">
    <w:abstractNumId w:val="9"/>
  </w:num>
  <w:num w:numId="4" w16cid:durableId="1648703738">
    <w:abstractNumId w:val="29"/>
  </w:num>
  <w:num w:numId="5" w16cid:durableId="1454834133">
    <w:abstractNumId w:val="1"/>
  </w:num>
  <w:num w:numId="6" w16cid:durableId="1869443722">
    <w:abstractNumId w:val="18"/>
  </w:num>
  <w:num w:numId="7" w16cid:durableId="170263258">
    <w:abstractNumId w:val="17"/>
  </w:num>
  <w:num w:numId="8" w16cid:durableId="1325888119">
    <w:abstractNumId w:val="32"/>
  </w:num>
  <w:num w:numId="9" w16cid:durableId="1766030708">
    <w:abstractNumId w:val="16"/>
  </w:num>
  <w:num w:numId="10" w16cid:durableId="1673989345">
    <w:abstractNumId w:val="22"/>
  </w:num>
  <w:num w:numId="11" w16cid:durableId="573324182">
    <w:abstractNumId w:val="10"/>
  </w:num>
  <w:num w:numId="12" w16cid:durableId="1129084104">
    <w:abstractNumId w:val="21"/>
  </w:num>
  <w:num w:numId="13" w16cid:durableId="1206526304">
    <w:abstractNumId w:val="14"/>
  </w:num>
  <w:num w:numId="14" w16cid:durableId="1301619133">
    <w:abstractNumId w:val="30"/>
  </w:num>
  <w:num w:numId="15" w16cid:durableId="2021076978">
    <w:abstractNumId w:val="0"/>
  </w:num>
  <w:num w:numId="16" w16cid:durableId="938365270">
    <w:abstractNumId w:val="11"/>
  </w:num>
  <w:num w:numId="17" w16cid:durableId="1514228120">
    <w:abstractNumId w:val="5"/>
  </w:num>
  <w:num w:numId="18" w16cid:durableId="1537111103">
    <w:abstractNumId w:val="31"/>
  </w:num>
  <w:num w:numId="19" w16cid:durableId="1055084897">
    <w:abstractNumId w:val="11"/>
  </w:num>
  <w:num w:numId="20" w16cid:durableId="1138647461">
    <w:abstractNumId w:val="11"/>
  </w:num>
  <w:num w:numId="21" w16cid:durableId="618607278">
    <w:abstractNumId w:val="28"/>
  </w:num>
  <w:num w:numId="22" w16cid:durableId="1313872999">
    <w:abstractNumId w:val="11"/>
  </w:num>
  <w:num w:numId="23" w16cid:durableId="465512421">
    <w:abstractNumId w:val="12"/>
  </w:num>
  <w:num w:numId="24" w16cid:durableId="672562165">
    <w:abstractNumId w:val="25"/>
  </w:num>
  <w:num w:numId="25" w16cid:durableId="588737600">
    <w:abstractNumId w:val="11"/>
  </w:num>
  <w:num w:numId="26" w16cid:durableId="770206328">
    <w:abstractNumId w:val="3"/>
  </w:num>
  <w:num w:numId="27" w16cid:durableId="1544949477">
    <w:abstractNumId w:val="6"/>
  </w:num>
  <w:num w:numId="28" w16cid:durableId="994911734">
    <w:abstractNumId w:val="24"/>
  </w:num>
  <w:num w:numId="29" w16cid:durableId="1208764007">
    <w:abstractNumId w:val="15"/>
  </w:num>
  <w:num w:numId="30" w16cid:durableId="682515680">
    <w:abstractNumId w:val="4"/>
  </w:num>
  <w:num w:numId="31" w16cid:durableId="983461141">
    <w:abstractNumId w:val="19"/>
  </w:num>
  <w:num w:numId="32" w16cid:durableId="330645281">
    <w:abstractNumId w:val="27"/>
  </w:num>
  <w:num w:numId="33" w16cid:durableId="379011685">
    <w:abstractNumId w:val="20"/>
  </w:num>
  <w:num w:numId="34" w16cid:durableId="965891972">
    <w:abstractNumId w:val="8"/>
  </w:num>
  <w:num w:numId="35" w16cid:durableId="1237744025">
    <w:abstractNumId w:val="23"/>
  </w:num>
  <w:num w:numId="36" w16cid:durableId="1124690166">
    <w:abstractNumId w:val="26"/>
  </w:num>
  <w:num w:numId="37" w16cid:durableId="1759477352">
    <w:abstractNumId w:val="7"/>
  </w:num>
  <w:num w:numId="38" w16cid:durableId="1782995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16081"/>
    <w:rsid w:val="0002159A"/>
    <w:rsid w:val="00027C32"/>
    <w:rsid w:val="00030932"/>
    <w:rsid w:val="00030B6F"/>
    <w:rsid w:val="00034300"/>
    <w:rsid w:val="00034D67"/>
    <w:rsid w:val="00035E8E"/>
    <w:rsid w:val="00036810"/>
    <w:rsid w:val="00040895"/>
    <w:rsid w:val="00045EF2"/>
    <w:rsid w:val="0004752A"/>
    <w:rsid w:val="0005287B"/>
    <w:rsid w:val="00052DC2"/>
    <w:rsid w:val="000561E7"/>
    <w:rsid w:val="000607A6"/>
    <w:rsid w:val="00061DCC"/>
    <w:rsid w:val="0006494B"/>
    <w:rsid w:val="00065B95"/>
    <w:rsid w:val="00065EED"/>
    <w:rsid w:val="00067817"/>
    <w:rsid w:val="00072B63"/>
    <w:rsid w:val="0007354B"/>
    <w:rsid w:val="000777E2"/>
    <w:rsid w:val="0007784A"/>
    <w:rsid w:val="00077A31"/>
    <w:rsid w:val="000807B7"/>
    <w:rsid w:val="00083069"/>
    <w:rsid w:val="00083D0E"/>
    <w:rsid w:val="00093311"/>
    <w:rsid w:val="00095187"/>
    <w:rsid w:val="00097FB4"/>
    <w:rsid w:val="000A21B2"/>
    <w:rsid w:val="000A4BE3"/>
    <w:rsid w:val="000A5748"/>
    <w:rsid w:val="000B1262"/>
    <w:rsid w:val="000B13E0"/>
    <w:rsid w:val="000B23A2"/>
    <w:rsid w:val="000B4987"/>
    <w:rsid w:val="000B579C"/>
    <w:rsid w:val="000C4AC7"/>
    <w:rsid w:val="000C4F0B"/>
    <w:rsid w:val="000C63C7"/>
    <w:rsid w:val="000C7888"/>
    <w:rsid w:val="000D1A82"/>
    <w:rsid w:val="000D31A1"/>
    <w:rsid w:val="000D63CB"/>
    <w:rsid w:val="000D7970"/>
    <w:rsid w:val="000E00B8"/>
    <w:rsid w:val="000E4AF0"/>
    <w:rsid w:val="000E5E93"/>
    <w:rsid w:val="000F1E7D"/>
    <w:rsid w:val="000F2599"/>
    <w:rsid w:val="000F2823"/>
    <w:rsid w:val="000F290A"/>
    <w:rsid w:val="00101563"/>
    <w:rsid w:val="001031FF"/>
    <w:rsid w:val="0010392D"/>
    <w:rsid w:val="00106B1E"/>
    <w:rsid w:val="00107C9A"/>
    <w:rsid w:val="00115ABE"/>
    <w:rsid w:val="00120713"/>
    <w:rsid w:val="001229C5"/>
    <w:rsid w:val="001256A9"/>
    <w:rsid w:val="00125BA1"/>
    <w:rsid w:val="001272CA"/>
    <w:rsid w:val="00132975"/>
    <w:rsid w:val="00132F68"/>
    <w:rsid w:val="00136BBE"/>
    <w:rsid w:val="00140510"/>
    <w:rsid w:val="00146CB0"/>
    <w:rsid w:val="00147D4B"/>
    <w:rsid w:val="00150785"/>
    <w:rsid w:val="001544B6"/>
    <w:rsid w:val="001554DE"/>
    <w:rsid w:val="00160D6F"/>
    <w:rsid w:val="00162ACC"/>
    <w:rsid w:val="001717F9"/>
    <w:rsid w:val="00174529"/>
    <w:rsid w:val="001768CC"/>
    <w:rsid w:val="00176F31"/>
    <w:rsid w:val="00185BB9"/>
    <w:rsid w:val="001863EC"/>
    <w:rsid w:val="001863F5"/>
    <w:rsid w:val="0019101D"/>
    <w:rsid w:val="00191549"/>
    <w:rsid w:val="00191A20"/>
    <w:rsid w:val="00191CF2"/>
    <w:rsid w:val="0019509E"/>
    <w:rsid w:val="00196273"/>
    <w:rsid w:val="00197D7A"/>
    <w:rsid w:val="001B34B9"/>
    <w:rsid w:val="001B3D5C"/>
    <w:rsid w:val="001B47A3"/>
    <w:rsid w:val="001C6236"/>
    <w:rsid w:val="001C7E84"/>
    <w:rsid w:val="001D3C09"/>
    <w:rsid w:val="001D475C"/>
    <w:rsid w:val="001D7618"/>
    <w:rsid w:val="001D7DDE"/>
    <w:rsid w:val="001E687A"/>
    <w:rsid w:val="001E696A"/>
    <w:rsid w:val="001F03EA"/>
    <w:rsid w:val="001F7982"/>
    <w:rsid w:val="00202D54"/>
    <w:rsid w:val="00205F56"/>
    <w:rsid w:val="00206723"/>
    <w:rsid w:val="00210C3E"/>
    <w:rsid w:val="002151CE"/>
    <w:rsid w:val="00216E20"/>
    <w:rsid w:val="00220BE6"/>
    <w:rsid w:val="0022167F"/>
    <w:rsid w:val="00233E29"/>
    <w:rsid w:val="00236739"/>
    <w:rsid w:val="00243C0B"/>
    <w:rsid w:val="00251E78"/>
    <w:rsid w:val="00255A34"/>
    <w:rsid w:val="002635DB"/>
    <w:rsid w:val="00265111"/>
    <w:rsid w:val="00265E1A"/>
    <w:rsid w:val="002777F7"/>
    <w:rsid w:val="0028197E"/>
    <w:rsid w:val="00286410"/>
    <w:rsid w:val="00295099"/>
    <w:rsid w:val="002954BC"/>
    <w:rsid w:val="002A392D"/>
    <w:rsid w:val="002A46C8"/>
    <w:rsid w:val="002C75A4"/>
    <w:rsid w:val="002C76D2"/>
    <w:rsid w:val="002C7714"/>
    <w:rsid w:val="002C77F1"/>
    <w:rsid w:val="002D19CA"/>
    <w:rsid w:val="002D3980"/>
    <w:rsid w:val="002D6F83"/>
    <w:rsid w:val="002E01D3"/>
    <w:rsid w:val="002E27DA"/>
    <w:rsid w:val="002E36B3"/>
    <w:rsid w:val="002E46B7"/>
    <w:rsid w:val="002E61BB"/>
    <w:rsid w:val="002F09AE"/>
    <w:rsid w:val="002F2956"/>
    <w:rsid w:val="002F30E4"/>
    <w:rsid w:val="002F728D"/>
    <w:rsid w:val="002F7A50"/>
    <w:rsid w:val="002F7A8D"/>
    <w:rsid w:val="0030062A"/>
    <w:rsid w:val="00301A5D"/>
    <w:rsid w:val="003025FE"/>
    <w:rsid w:val="0031020C"/>
    <w:rsid w:val="00310C3C"/>
    <w:rsid w:val="003139CA"/>
    <w:rsid w:val="00313C4B"/>
    <w:rsid w:val="00317972"/>
    <w:rsid w:val="003208DD"/>
    <w:rsid w:val="003264FA"/>
    <w:rsid w:val="00336016"/>
    <w:rsid w:val="003362AE"/>
    <w:rsid w:val="00336AD9"/>
    <w:rsid w:val="003447A2"/>
    <w:rsid w:val="0034760B"/>
    <w:rsid w:val="0035186E"/>
    <w:rsid w:val="00353980"/>
    <w:rsid w:val="00357CB1"/>
    <w:rsid w:val="00360B5C"/>
    <w:rsid w:val="003666B8"/>
    <w:rsid w:val="0037333C"/>
    <w:rsid w:val="00375E49"/>
    <w:rsid w:val="003772EB"/>
    <w:rsid w:val="003776EF"/>
    <w:rsid w:val="00381B51"/>
    <w:rsid w:val="00386930"/>
    <w:rsid w:val="00393A06"/>
    <w:rsid w:val="00394B97"/>
    <w:rsid w:val="003A4F42"/>
    <w:rsid w:val="003B2392"/>
    <w:rsid w:val="003C35D5"/>
    <w:rsid w:val="003C7564"/>
    <w:rsid w:val="003D1139"/>
    <w:rsid w:val="003D4237"/>
    <w:rsid w:val="003D57F4"/>
    <w:rsid w:val="003D7735"/>
    <w:rsid w:val="003E0879"/>
    <w:rsid w:val="003E2F77"/>
    <w:rsid w:val="003E3BA0"/>
    <w:rsid w:val="003E6030"/>
    <w:rsid w:val="003F2014"/>
    <w:rsid w:val="0040485D"/>
    <w:rsid w:val="004075E9"/>
    <w:rsid w:val="00413C96"/>
    <w:rsid w:val="00414718"/>
    <w:rsid w:val="004205D0"/>
    <w:rsid w:val="00421526"/>
    <w:rsid w:val="004219AC"/>
    <w:rsid w:val="00422DBC"/>
    <w:rsid w:val="00430B72"/>
    <w:rsid w:val="00443721"/>
    <w:rsid w:val="0044624E"/>
    <w:rsid w:val="004502C6"/>
    <w:rsid w:val="0045336D"/>
    <w:rsid w:val="0045393C"/>
    <w:rsid w:val="00455A60"/>
    <w:rsid w:val="00457E29"/>
    <w:rsid w:val="00457E54"/>
    <w:rsid w:val="00461A43"/>
    <w:rsid w:val="0046201C"/>
    <w:rsid w:val="00464A7D"/>
    <w:rsid w:val="00473986"/>
    <w:rsid w:val="00473E3C"/>
    <w:rsid w:val="0047452A"/>
    <w:rsid w:val="004834A3"/>
    <w:rsid w:val="00483753"/>
    <w:rsid w:val="00486CD7"/>
    <w:rsid w:val="0049302E"/>
    <w:rsid w:val="004A09FC"/>
    <w:rsid w:val="004A26E8"/>
    <w:rsid w:val="004B1C5D"/>
    <w:rsid w:val="004B288A"/>
    <w:rsid w:val="004B28AF"/>
    <w:rsid w:val="004B2C7A"/>
    <w:rsid w:val="004C25D5"/>
    <w:rsid w:val="004C3A49"/>
    <w:rsid w:val="004C5839"/>
    <w:rsid w:val="004C5EF7"/>
    <w:rsid w:val="004D064C"/>
    <w:rsid w:val="004D25D1"/>
    <w:rsid w:val="004D2FA4"/>
    <w:rsid w:val="004D7735"/>
    <w:rsid w:val="004E0FB6"/>
    <w:rsid w:val="004E410A"/>
    <w:rsid w:val="004E4F9D"/>
    <w:rsid w:val="004F23A2"/>
    <w:rsid w:val="004F564D"/>
    <w:rsid w:val="004F6266"/>
    <w:rsid w:val="00500758"/>
    <w:rsid w:val="005037FE"/>
    <w:rsid w:val="005125AF"/>
    <w:rsid w:val="00512D32"/>
    <w:rsid w:val="005132AB"/>
    <w:rsid w:val="0051742A"/>
    <w:rsid w:val="0052257D"/>
    <w:rsid w:val="00523770"/>
    <w:rsid w:val="0052629D"/>
    <w:rsid w:val="00526FA5"/>
    <w:rsid w:val="005272E0"/>
    <w:rsid w:val="00531AC2"/>
    <w:rsid w:val="00531BE9"/>
    <w:rsid w:val="0053641D"/>
    <w:rsid w:val="00541DFB"/>
    <w:rsid w:val="005420C6"/>
    <w:rsid w:val="0054415D"/>
    <w:rsid w:val="00547C1D"/>
    <w:rsid w:val="00550816"/>
    <w:rsid w:val="00550F80"/>
    <w:rsid w:val="00556DC3"/>
    <w:rsid w:val="0055730C"/>
    <w:rsid w:val="00563937"/>
    <w:rsid w:val="0056536B"/>
    <w:rsid w:val="0057644D"/>
    <w:rsid w:val="00576604"/>
    <w:rsid w:val="00576F84"/>
    <w:rsid w:val="005809FC"/>
    <w:rsid w:val="00583953"/>
    <w:rsid w:val="00583BB4"/>
    <w:rsid w:val="00594511"/>
    <w:rsid w:val="00595621"/>
    <w:rsid w:val="005A2629"/>
    <w:rsid w:val="005A2694"/>
    <w:rsid w:val="005A28CF"/>
    <w:rsid w:val="005A5BBC"/>
    <w:rsid w:val="005A5BC5"/>
    <w:rsid w:val="005A6444"/>
    <w:rsid w:val="005A7418"/>
    <w:rsid w:val="005B087D"/>
    <w:rsid w:val="005B399C"/>
    <w:rsid w:val="005B4AAF"/>
    <w:rsid w:val="005B52C9"/>
    <w:rsid w:val="005C524F"/>
    <w:rsid w:val="005D01ED"/>
    <w:rsid w:val="005D2869"/>
    <w:rsid w:val="005E142B"/>
    <w:rsid w:val="005E259A"/>
    <w:rsid w:val="005E6412"/>
    <w:rsid w:val="005F2697"/>
    <w:rsid w:val="005F49D7"/>
    <w:rsid w:val="00600203"/>
    <w:rsid w:val="00601B3E"/>
    <w:rsid w:val="0060794E"/>
    <w:rsid w:val="00613419"/>
    <w:rsid w:val="00613A75"/>
    <w:rsid w:val="00613AC0"/>
    <w:rsid w:val="00616061"/>
    <w:rsid w:val="00616D0F"/>
    <w:rsid w:val="006179FD"/>
    <w:rsid w:val="006220DB"/>
    <w:rsid w:val="0062560E"/>
    <w:rsid w:val="00625A45"/>
    <w:rsid w:val="00630AE6"/>
    <w:rsid w:val="00641A1E"/>
    <w:rsid w:val="00641C4C"/>
    <w:rsid w:val="006427CC"/>
    <w:rsid w:val="006451DF"/>
    <w:rsid w:val="006457B0"/>
    <w:rsid w:val="0065047C"/>
    <w:rsid w:val="006516F4"/>
    <w:rsid w:val="006523F9"/>
    <w:rsid w:val="00652987"/>
    <w:rsid w:val="00653162"/>
    <w:rsid w:val="00655863"/>
    <w:rsid w:val="006612D9"/>
    <w:rsid w:val="00663CB8"/>
    <w:rsid w:val="00665ECA"/>
    <w:rsid w:val="006709F6"/>
    <w:rsid w:val="00670A47"/>
    <w:rsid w:val="00671F9C"/>
    <w:rsid w:val="00672FB1"/>
    <w:rsid w:val="00676859"/>
    <w:rsid w:val="0068248E"/>
    <w:rsid w:val="00692EA7"/>
    <w:rsid w:val="006941B9"/>
    <w:rsid w:val="006957D5"/>
    <w:rsid w:val="00696A9E"/>
    <w:rsid w:val="006A0B94"/>
    <w:rsid w:val="006A24F3"/>
    <w:rsid w:val="006B2D81"/>
    <w:rsid w:val="006B77B2"/>
    <w:rsid w:val="006B79D6"/>
    <w:rsid w:val="006C0192"/>
    <w:rsid w:val="006C116B"/>
    <w:rsid w:val="006C387E"/>
    <w:rsid w:val="006C45E1"/>
    <w:rsid w:val="006D18FC"/>
    <w:rsid w:val="006D2ED2"/>
    <w:rsid w:val="006E13A3"/>
    <w:rsid w:val="006E18BF"/>
    <w:rsid w:val="006E2202"/>
    <w:rsid w:val="006E221A"/>
    <w:rsid w:val="006E5BDB"/>
    <w:rsid w:val="006E72DB"/>
    <w:rsid w:val="006F1C6F"/>
    <w:rsid w:val="00701516"/>
    <w:rsid w:val="00703067"/>
    <w:rsid w:val="0070336A"/>
    <w:rsid w:val="00710250"/>
    <w:rsid w:val="0071673F"/>
    <w:rsid w:val="00716CB5"/>
    <w:rsid w:val="007176F5"/>
    <w:rsid w:val="00717D4B"/>
    <w:rsid w:val="007200D1"/>
    <w:rsid w:val="00734F38"/>
    <w:rsid w:val="00740BF2"/>
    <w:rsid w:val="0074154C"/>
    <w:rsid w:val="00741AC7"/>
    <w:rsid w:val="00746BB5"/>
    <w:rsid w:val="007569E1"/>
    <w:rsid w:val="00757597"/>
    <w:rsid w:val="0076410D"/>
    <w:rsid w:val="0076683A"/>
    <w:rsid w:val="0077111F"/>
    <w:rsid w:val="00776CA7"/>
    <w:rsid w:val="0078471C"/>
    <w:rsid w:val="00786C8F"/>
    <w:rsid w:val="00790684"/>
    <w:rsid w:val="00792B62"/>
    <w:rsid w:val="00793E06"/>
    <w:rsid w:val="007A0A45"/>
    <w:rsid w:val="007C2549"/>
    <w:rsid w:val="007C4F69"/>
    <w:rsid w:val="007C5852"/>
    <w:rsid w:val="007D01C1"/>
    <w:rsid w:val="007D2EBF"/>
    <w:rsid w:val="007D5317"/>
    <w:rsid w:val="007D55B8"/>
    <w:rsid w:val="007E008F"/>
    <w:rsid w:val="007E0B4F"/>
    <w:rsid w:val="007E336A"/>
    <w:rsid w:val="007E520A"/>
    <w:rsid w:val="007E5927"/>
    <w:rsid w:val="007E5C04"/>
    <w:rsid w:val="007F3FA2"/>
    <w:rsid w:val="00801BBB"/>
    <w:rsid w:val="00801FFB"/>
    <w:rsid w:val="00803053"/>
    <w:rsid w:val="008035D4"/>
    <w:rsid w:val="00805739"/>
    <w:rsid w:val="00806265"/>
    <w:rsid w:val="008062B4"/>
    <w:rsid w:val="00807145"/>
    <w:rsid w:val="008145DA"/>
    <w:rsid w:val="008156D0"/>
    <w:rsid w:val="00822C94"/>
    <w:rsid w:val="00823106"/>
    <w:rsid w:val="00831487"/>
    <w:rsid w:val="008351B2"/>
    <w:rsid w:val="008364E2"/>
    <w:rsid w:val="00837152"/>
    <w:rsid w:val="00841D1B"/>
    <w:rsid w:val="00842F25"/>
    <w:rsid w:val="008437F3"/>
    <w:rsid w:val="008466DC"/>
    <w:rsid w:val="0085519D"/>
    <w:rsid w:val="00866CDD"/>
    <w:rsid w:val="008703B5"/>
    <w:rsid w:val="00873E50"/>
    <w:rsid w:val="0087506A"/>
    <w:rsid w:val="008755C4"/>
    <w:rsid w:val="00875BDA"/>
    <w:rsid w:val="008767D9"/>
    <w:rsid w:val="0088685A"/>
    <w:rsid w:val="00890121"/>
    <w:rsid w:val="008928B8"/>
    <w:rsid w:val="00896023"/>
    <w:rsid w:val="008A1AB4"/>
    <w:rsid w:val="008A72C2"/>
    <w:rsid w:val="008B3BD6"/>
    <w:rsid w:val="008B63A2"/>
    <w:rsid w:val="008B6836"/>
    <w:rsid w:val="008B7700"/>
    <w:rsid w:val="008C0A09"/>
    <w:rsid w:val="008C3160"/>
    <w:rsid w:val="008C4821"/>
    <w:rsid w:val="008C684F"/>
    <w:rsid w:val="008D0082"/>
    <w:rsid w:val="008D03BF"/>
    <w:rsid w:val="008D3B2B"/>
    <w:rsid w:val="008D6072"/>
    <w:rsid w:val="008E124C"/>
    <w:rsid w:val="008E336A"/>
    <w:rsid w:val="008E4E40"/>
    <w:rsid w:val="008E599D"/>
    <w:rsid w:val="008E5B80"/>
    <w:rsid w:val="008F0863"/>
    <w:rsid w:val="008F0A07"/>
    <w:rsid w:val="008F2119"/>
    <w:rsid w:val="008F2327"/>
    <w:rsid w:val="00900B46"/>
    <w:rsid w:val="00900B7A"/>
    <w:rsid w:val="009034DE"/>
    <w:rsid w:val="00905D7A"/>
    <w:rsid w:val="009065BB"/>
    <w:rsid w:val="00911B7C"/>
    <w:rsid w:val="00916832"/>
    <w:rsid w:val="00917D1F"/>
    <w:rsid w:val="00917E4C"/>
    <w:rsid w:val="00927A1C"/>
    <w:rsid w:val="009306F7"/>
    <w:rsid w:val="009348AA"/>
    <w:rsid w:val="009351CE"/>
    <w:rsid w:val="00944776"/>
    <w:rsid w:val="00961D88"/>
    <w:rsid w:val="009662F6"/>
    <w:rsid w:val="00972460"/>
    <w:rsid w:val="009728CD"/>
    <w:rsid w:val="0097396E"/>
    <w:rsid w:val="00976B25"/>
    <w:rsid w:val="00977193"/>
    <w:rsid w:val="0098255E"/>
    <w:rsid w:val="00992A5D"/>
    <w:rsid w:val="00994269"/>
    <w:rsid w:val="009A1240"/>
    <w:rsid w:val="009A30D3"/>
    <w:rsid w:val="009A6824"/>
    <w:rsid w:val="009A6EDB"/>
    <w:rsid w:val="009B2F01"/>
    <w:rsid w:val="009B2FC1"/>
    <w:rsid w:val="009B50A7"/>
    <w:rsid w:val="009C081D"/>
    <w:rsid w:val="009C2148"/>
    <w:rsid w:val="009C343F"/>
    <w:rsid w:val="009C6633"/>
    <w:rsid w:val="009D41E5"/>
    <w:rsid w:val="009D7EFC"/>
    <w:rsid w:val="009E11AC"/>
    <w:rsid w:val="009E237D"/>
    <w:rsid w:val="009E4D0B"/>
    <w:rsid w:val="009E535D"/>
    <w:rsid w:val="009F16E6"/>
    <w:rsid w:val="009F3F2D"/>
    <w:rsid w:val="00A00CDD"/>
    <w:rsid w:val="00A06C7F"/>
    <w:rsid w:val="00A12681"/>
    <w:rsid w:val="00A13BBD"/>
    <w:rsid w:val="00A16D03"/>
    <w:rsid w:val="00A17ECE"/>
    <w:rsid w:val="00A203B4"/>
    <w:rsid w:val="00A216A9"/>
    <w:rsid w:val="00A21B6A"/>
    <w:rsid w:val="00A23821"/>
    <w:rsid w:val="00A26FB0"/>
    <w:rsid w:val="00A27DF8"/>
    <w:rsid w:val="00A3018B"/>
    <w:rsid w:val="00A31D97"/>
    <w:rsid w:val="00A34D92"/>
    <w:rsid w:val="00A351E7"/>
    <w:rsid w:val="00A40930"/>
    <w:rsid w:val="00A42249"/>
    <w:rsid w:val="00A43CFB"/>
    <w:rsid w:val="00A450F0"/>
    <w:rsid w:val="00A50AFB"/>
    <w:rsid w:val="00A51FF1"/>
    <w:rsid w:val="00A52A9D"/>
    <w:rsid w:val="00A53169"/>
    <w:rsid w:val="00A55475"/>
    <w:rsid w:val="00A57237"/>
    <w:rsid w:val="00A5742F"/>
    <w:rsid w:val="00A61541"/>
    <w:rsid w:val="00A630A3"/>
    <w:rsid w:val="00A654B1"/>
    <w:rsid w:val="00A805E0"/>
    <w:rsid w:val="00A8068B"/>
    <w:rsid w:val="00A80F21"/>
    <w:rsid w:val="00A83AC3"/>
    <w:rsid w:val="00A8457F"/>
    <w:rsid w:val="00A86450"/>
    <w:rsid w:val="00A87181"/>
    <w:rsid w:val="00A91AFE"/>
    <w:rsid w:val="00A97370"/>
    <w:rsid w:val="00AA4152"/>
    <w:rsid w:val="00AB0F8F"/>
    <w:rsid w:val="00AB2BAC"/>
    <w:rsid w:val="00AB6DDD"/>
    <w:rsid w:val="00AB720E"/>
    <w:rsid w:val="00AC07FD"/>
    <w:rsid w:val="00AC27CA"/>
    <w:rsid w:val="00AD1476"/>
    <w:rsid w:val="00AD3C2A"/>
    <w:rsid w:val="00AD65C7"/>
    <w:rsid w:val="00AD7961"/>
    <w:rsid w:val="00AE18B2"/>
    <w:rsid w:val="00AE1C4D"/>
    <w:rsid w:val="00AE1FE8"/>
    <w:rsid w:val="00AF045A"/>
    <w:rsid w:val="00AF092F"/>
    <w:rsid w:val="00AF371E"/>
    <w:rsid w:val="00B0045B"/>
    <w:rsid w:val="00B00EB8"/>
    <w:rsid w:val="00B05668"/>
    <w:rsid w:val="00B07FCD"/>
    <w:rsid w:val="00B13710"/>
    <w:rsid w:val="00B14970"/>
    <w:rsid w:val="00B15E7E"/>
    <w:rsid w:val="00B17A6C"/>
    <w:rsid w:val="00B2133D"/>
    <w:rsid w:val="00B237DE"/>
    <w:rsid w:val="00B25F1C"/>
    <w:rsid w:val="00B3171F"/>
    <w:rsid w:val="00B33CF9"/>
    <w:rsid w:val="00B33D49"/>
    <w:rsid w:val="00B34AE2"/>
    <w:rsid w:val="00B350AF"/>
    <w:rsid w:val="00B357C8"/>
    <w:rsid w:val="00B415FA"/>
    <w:rsid w:val="00B41872"/>
    <w:rsid w:val="00B41FBF"/>
    <w:rsid w:val="00B4520F"/>
    <w:rsid w:val="00B45E9B"/>
    <w:rsid w:val="00B47E57"/>
    <w:rsid w:val="00B503B4"/>
    <w:rsid w:val="00B51553"/>
    <w:rsid w:val="00B54FEC"/>
    <w:rsid w:val="00B57E92"/>
    <w:rsid w:val="00B62328"/>
    <w:rsid w:val="00B62928"/>
    <w:rsid w:val="00B63DB1"/>
    <w:rsid w:val="00B65F35"/>
    <w:rsid w:val="00B6705A"/>
    <w:rsid w:val="00B7292A"/>
    <w:rsid w:val="00B73AD3"/>
    <w:rsid w:val="00B74816"/>
    <w:rsid w:val="00B75FAE"/>
    <w:rsid w:val="00B80BAD"/>
    <w:rsid w:val="00B862AE"/>
    <w:rsid w:val="00B90201"/>
    <w:rsid w:val="00B905CC"/>
    <w:rsid w:val="00B91474"/>
    <w:rsid w:val="00B91D66"/>
    <w:rsid w:val="00B9241B"/>
    <w:rsid w:val="00B93467"/>
    <w:rsid w:val="00BA025B"/>
    <w:rsid w:val="00BA1BBA"/>
    <w:rsid w:val="00BA3DB7"/>
    <w:rsid w:val="00BA4641"/>
    <w:rsid w:val="00BA60A4"/>
    <w:rsid w:val="00BB75A7"/>
    <w:rsid w:val="00BC0CC8"/>
    <w:rsid w:val="00BC3F91"/>
    <w:rsid w:val="00BD45A0"/>
    <w:rsid w:val="00BD7180"/>
    <w:rsid w:val="00BE03E5"/>
    <w:rsid w:val="00BE1349"/>
    <w:rsid w:val="00BE2AC7"/>
    <w:rsid w:val="00BE2D45"/>
    <w:rsid w:val="00BF3643"/>
    <w:rsid w:val="00BF3F4A"/>
    <w:rsid w:val="00BF4D28"/>
    <w:rsid w:val="00BF5A59"/>
    <w:rsid w:val="00C0167A"/>
    <w:rsid w:val="00C056F4"/>
    <w:rsid w:val="00C12741"/>
    <w:rsid w:val="00C138C9"/>
    <w:rsid w:val="00C13DD2"/>
    <w:rsid w:val="00C14457"/>
    <w:rsid w:val="00C15244"/>
    <w:rsid w:val="00C23507"/>
    <w:rsid w:val="00C249E4"/>
    <w:rsid w:val="00C26D69"/>
    <w:rsid w:val="00C30AEF"/>
    <w:rsid w:val="00C327EF"/>
    <w:rsid w:val="00C32DB4"/>
    <w:rsid w:val="00C3356B"/>
    <w:rsid w:val="00C361DA"/>
    <w:rsid w:val="00C36FCD"/>
    <w:rsid w:val="00C41C9A"/>
    <w:rsid w:val="00C4297C"/>
    <w:rsid w:val="00C4607E"/>
    <w:rsid w:val="00C4656C"/>
    <w:rsid w:val="00C4666D"/>
    <w:rsid w:val="00C46BC8"/>
    <w:rsid w:val="00C56AB3"/>
    <w:rsid w:val="00C57E4B"/>
    <w:rsid w:val="00C607F5"/>
    <w:rsid w:val="00C61A67"/>
    <w:rsid w:val="00C61C68"/>
    <w:rsid w:val="00C6309D"/>
    <w:rsid w:val="00C63A71"/>
    <w:rsid w:val="00C66A2B"/>
    <w:rsid w:val="00C74BA7"/>
    <w:rsid w:val="00C76123"/>
    <w:rsid w:val="00C767B6"/>
    <w:rsid w:val="00C76943"/>
    <w:rsid w:val="00C810C4"/>
    <w:rsid w:val="00C812F4"/>
    <w:rsid w:val="00C945A9"/>
    <w:rsid w:val="00C95620"/>
    <w:rsid w:val="00C95F0D"/>
    <w:rsid w:val="00CA00CC"/>
    <w:rsid w:val="00CA023A"/>
    <w:rsid w:val="00CA2704"/>
    <w:rsid w:val="00CA2B63"/>
    <w:rsid w:val="00CA406E"/>
    <w:rsid w:val="00CA60B7"/>
    <w:rsid w:val="00CA62AB"/>
    <w:rsid w:val="00CB04C6"/>
    <w:rsid w:val="00CC0617"/>
    <w:rsid w:val="00CD330F"/>
    <w:rsid w:val="00CD510B"/>
    <w:rsid w:val="00CE016E"/>
    <w:rsid w:val="00CE5EAE"/>
    <w:rsid w:val="00CE6B3D"/>
    <w:rsid w:val="00CE70E7"/>
    <w:rsid w:val="00CF31CB"/>
    <w:rsid w:val="00CF6DAB"/>
    <w:rsid w:val="00CF6F4F"/>
    <w:rsid w:val="00D027C3"/>
    <w:rsid w:val="00D0788B"/>
    <w:rsid w:val="00D1424B"/>
    <w:rsid w:val="00D14C40"/>
    <w:rsid w:val="00D20427"/>
    <w:rsid w:val="00D21E03"/>
    <w:rsid w:val="00D22A56"/>
    <w:rsid w:val="00D22ADF"/>
    <w:rsid w:val="00D25D48"/>
    <w:rsid w:val="00D312E7"/>
    <w:rsid w:val="00D31734"/>
    <w:rsid w:val="00D31E39"/>
    <w:rsid w:val="00D37EB4"/>
    <w:rsid w:val="00D42764"/>
    <w:rsid w:val="00D43895"/>
    <w:rsid w:val="00D4644F"/>
    <w:rsid w:val="00D47075"/>
    <w:rsid w:val="00D47F44"/>
    <w:rsid w:val="00D51197"/>
    <w:rsid w:val="00D60AFA"/>
    <w:rsid w:val="00D62183"/>
    <w:rsid w:val="00D679DE"/>
    <w:rsid w:val="00D70806"/>
    <w:rsid w:val="00D823CC"/>
    <w:rsid w:val="00D8261D"/>
    <w:rsid w:val="00D85F9F"/>
    <w:rsid w:val="00D87226"/>
    <w:rsid w:val="00D90BCE"/>
    <w:rsid w:val="00D92185"/>
    <w:rsid w:val="00D940A3"/>
    <w:rsid w:val="00DA0FA0"/>
    <w:rsid w:val="00DA2BA8"/>
    <w:rsid w:val="00DA353A"/>
    <w:rsid w:val="00DA696C"/>
    <w:rsid w:val="00DA7088"/>
    <w:rsid w:val="00DB105A"/>
    <w:rsid w:val="00DB238C"/>
    <w:rsid w:val="00DB24D6"/>
    <w:rsid w:val="00DC7845"/>
    <w:rsid w:val="00DD0E31"/>
    <w:rsid w:val="00DD150B"/>
    <w:rsid w:val="00DE2009"/>
    <w:rsid w:val="00DE3906"/>
    <w:rsid w:val="00DF36F1"/>
    <w:rsid w:val="00DF53FC"/>
    <w:rsid w:val="00DF789A"/>
    <w:rsid w:val="00E01A73"/>
    <w:rsid w:val="00E04202"/>
    <w:rsid w:val="00E0649C"/>
    <w:rsid w:val="00E0795C"/>
    <w:rsid w:val="00E07A6E"/>
    <w:rsid w:val="00E07E9F"/>
    <w:rsid w:val="00E10C40"/>
    <w:rsid w:val="00E112BB"/>
    <w:rsid w:val="00E12818"/>
    <w:rsid w:val="00E178C0"/>
    <w:rsid w:val="00E24419"/>
    <w:rsid w:val="00E324AE"/>
    <w:rsid w:val="00E331B6"/>
    <w:rsid w:val="00E334FB"/>
    <w:rsid w:val="00E37527"/>
    <w:rsid w:val="00E46C6B"/>
    <w:rsid w:val="00E511EC"/>
    <w:rsid w:val="00E536A0"/>
    <w:rsid w:val="00E55463"/>
    <w:rsid w:val="00E5797C"/>
    <w:rsid w:val="00E615DB"/>
    <w:rsid w:val="00E628A2"/>
    <w:rsid w:val="00E63065"/>
    <w:rsid w:val="00E67E2A"/>
    <w:rsid w:val="00E725C1"/>
    <w:rsid w:val="00E7329A"/>
    <w:rsid w:val="00E74829"/>
    <w:rsid w:val="00E74A10"/>
    <w:rsid w:val="00E76625"/>
    <w:rsid w:val="00E832FD"/>
    <w:rsid w:val="00E8590E"/>
    <w:rsid w:val="00E85959"/>
    <w:rsid w:val="00E93E36"/>
    <w:rsid w:val="00E97535"/>
    <w:rsid w:val="00EA1E12"/>
    <w:rsid w:val="00EA3D3A"/>
    <w:rsid w:val="00EB325C"/>
    <w:rsid w:val="00EB741D"/>
    <w:rsid w:val="00EC16BC"/>
    <w:rsid w:val="00ED0B79"/>
    <w:rsid w:val="00ED38D5"/>
    <w:rsid w:val="00ED4955"/>
    <w:rsid w:val="00ED7C51"/>
    <w:rsid w:val="00ED7CC6"/>
    <w:rsid w:val="00EE2510"/>
    <w:rsid w:val="00EE2D8A"/>
    <w:rsid w:val="00EE422D"/>
    <w:rsid w:val="00EE52DB"/>
    <w:rsid w:val="00EE65E5"/>
    <w:rsid w:val="00EE6A28"/>
    <w:rsid w:val="00F00566"/>
    <w:rsid w:val="00F05CE7"/>
    <w:rsid w:val="00F06F84"/>
    <w:rsid w:val="00F177BA"/>
    <w:rsid w:val="00F26004"/>
    <w:rsid w:val="00F32E5C"/>
    <w:rsid w:val="00F37FBB"/>
    <w:rsid w:val="00F50A39"/>
    <w:rsid w:val="00F57302"/>
    <w:rsid w:val="00F602E3"/>
    <w:rsid w:val="00F70C4B"/>
    <w:rsid w:val="00F71F5F"/>
    <w:rsid w:val="00F73936"/>
    <w:rsid w:val="00F74D1A"/>
    <w:rsid w:val="00F76674"/>
    <w:rsid w:val="00F818F6"/>
    <w:rsid w:val="00F821FB"/>
    <w:rsid w:val="00F83944"/>
    <w:rsid w:val="00F84584"/>
    <w:rsid w:val="00F85286"/>
    <w:rsid w:val="00F86B29"/>
    <w:rsid w:val="00F920DE"/>
    <w:rsid w:val="00F92774"/>
    <w:rsid w:val="00F964A5"/>
    <w:rsid w:val="00FA2DEA"/>
    <w:rsid w:val="00FA4F4C"/>
    <w:rsid w:val="00FB16AA"/>
    <w:rsid w:val="00FB6473"/>
    <w:rsid w:val="00FB6E7B"/>
    <w:rsid w:val="00FC3623"/>
    <w:rsid w:val="00FC6C9B"/>
    <w:rsid w:val="00FD5BE6"/>
    <w:rsid w:val="00FD7773"/>
    <w:rsid w:val="00FD7993"/>
    <w:rsid w:val="00FE3F18"/>
    <w:rsid w:val="00FE4D82"/>
    <w:rsid w:val="00FF0F7F"/>
    <w:rsid w:val="00FF10A4"/>
    <w:rsid w:val="00FF2722"/>
    <w:rsid w:val="00FF37A3"/>
    <w:rsid w:val="00FF4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chartTrackingRefBased/>
  <w15:docId w15:val="{8D880708-E011-49CF-AB85-4008D95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37A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tabs>
        <w:tab w:val="clear" w:pos="720"/>
      </w:tabs>
      <w:spacing w:before="120"/>
      <w:outlineLvl w:val="2"/>
    </w:pPr>
    <w:rPr>
      <w:b/>
    </w:rPr>
  </w:style>
  <w:style w:type="paragraph" w:styleId="4">
    <w:name w:val="heading 4"/>
    <w:basedOn w:val="a"/>
    <w:next w:val="a"/>
    <w:link w:val="40"/>
    <w:qFormat/>
    <w:rsid w:val="00FF37A3"/>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8</Pages>
  <Words>2992</Words>
  <Characters>17055</Characters>
  <DocSecurity>0</DocSecurity>
  <Lines>142</Lines>
  <Paragraphs>40</Paragraphs>
  <ScaleCrop>false</ScaleCrop>
  <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2022-04-27T00:47:00Z</dcterms:created>
  <dcterms:modified xsi:type="dcterms:W3CDTF">2022-11-07T05:14:00Z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